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B712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8F704DE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852D5" w:rsidRPr="00B5043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852D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7829A34" w14:textId="77777777" w:rsidR="00B77F6B" w:rsidRPr="009A6392" w:rsidRDefault="00D40F89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6B04205 – </w:t>
      </w:r>
      <w:r w:rsidR="00002375">
        <w:rPr>
          <w:b/>
          <w:sz w:val="20"/>
          <w:szCs w:val="20"/>
          <w:lang w:val="kk-KZ"/>
        </w:rPr>
        <w:t>«Құқықтану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7862A9C2" w14:textId="77777777"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14:paraId="7C1774C1" w14:textId="77777777"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03284158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E704EE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B4D8D4" w14:textId="77777777"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14:paraId="63EF29F6" w14:textId="7777777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6929A066" w14:textId="7777777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FB67AE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3C57D5D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5A673C10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5782580" w14:textId="77777777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38AB9" w14:textId="77777777"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14:paraId="132DB247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B1D03D1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8934FCF" w14:textId="77777777" w:rsidTr="035D9250">
        <w:trPr>
          <w:trHeight w:val="883"/>
        </w:trPr>
        <w:tc>
          <w:tcPr>
            <w:tcW w:w="2411" w:type="dxa"/>
            <w:vMerge/>
          </w:tcPr>
          <w:p w14:paraId="3A5F8D55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7EBDD0D7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301CC94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122901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BBB9AB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2CEB8B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90943A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44B5FF7A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990C4" w14:textId="77777777" w:rsidR="00B50439" w:rsidRPr="00B50439" w:rsidRDefault="00237DD0" w:rsidP="00B50439">
            <w:pPr>
              <w:jc w:val="center"/>
              <w:rPr>
                <w:b/>
                <w:bCs/>
                <w:sz w:val="18"/>
                <w:szCs w:val="18"/>
              </w:rPr>
            </w:pPr>
            <w:r w:rsidRPr="00B50439">
              <w:rPr>
                <w:b/>
                <w:bCs/>
                <w:sz w:val="18"/>
                <w:szCs w:val="18"/>
                <w:lang w:val="en-US"/>
              </w:rPr>
              <w:t>GSR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К</w:t>
            </w:r>
            <w:r w:rsidRPr="00B50439">
              <w:rPr>
                <w:b/>
                <w:bCs/>
                <w:sz w:val="18"/>
                <w:szCs w:val="18"/>
              </w:rPr>
              <w:t xml:space="preserve"> 4311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,</w:t>
            </w:r>
            <w:r w:rsidR="00B50439" w:rsidRPr="00B50439">
              <w:rPr>
                <w:b/>
                <w:bCs/>
                <w:sz w:val="18"/>
                <w:szCs w:val="18"/>
              </w:rPr>
              <w:t xml:space="preserve"> </w:t>
            </w:r>
            <w:r w:rsidR="00B50439" w:rsidRPr="00B50439">
              <w:rPr>
                <w:b/>
                <w:bCs/>
                <w:sz w:val="18"/>
                <w:szCs w:val="18"/>
                <w:lang w:val="en-US"/>
              </w:rPr>
              <w:t>GSR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К</w:t>
            </w:r>
            <w:r w:rsidR="00B50439" w:rsidRPr="00B50439">
              <w:rPr>
                <w:b/>
                <w:bCs/>
                <w:sz w:val="18"/>
                <w:szCs w:val="18"/>
              </w:rPr>
              <w:t xml:space="preserve"> 431</w:t>
            </w:r>
            <w:r w:rsidR="00B50439">
              <w:rPr>
                <w:b/>
                <w:bCs/>
                <w:sz w:val="18"/>
                <w:szCs w:val="18"/>
              </w:rPr>
              <w:t>2</w:t>
            </w:r>
          </w:p>
          <w:p w14:paraId="3AE37D81" w14:textId="77777777" w:rsidR="006645E2" w:rsidRPr="00237DD0" w:rsidRDefault="00B50439" w:rsidP="00B5043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237DD0" w:rsidRPr="00237DD0">
              <w:rPr>
                <w:b/>
                <w:bCs/>
                <w:sz w:val="20"/>
                <w:szCs w:val="20"/>
                <w:lang w:val="kk-KZ"/>
              </w:rPr>
              <w:t>ҚР Мемлекеттік қызмет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29096" w14:textId="41259A91" w:rsidR="006645E2" w:rsidRPr="00382CF0" w:rsidRDefault="00382CF0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  <w:p w14:paraId="2E81925A" w14:textId="77777777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84197" w14:textId="77777777"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90EDA" w14:textId="66024BA9" w:rsidR="00AB0852" w:rsidRPr="00413042" w:rsidRDefault="00382C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413042">
              <w:rPr>
                <w:sz w:val="20"/>
                <w:szCs w:val="20"/>
                <w:lang w:val="kk-KZ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A898" w14:textId="77777777"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C289" w14:textId="022119B2" w:rsidR="00AB0852" w:rsidRPr="00413042" w:rsidRDefault="00382C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6CA27" w14:textId="010DAD3D" w:rsidR="00AB0852" w:rsidRPr="00300FFB" w:rsidRDefault="00382CF0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4</w:t>
            </w:r>
          </w:p>
        </w:tc>
      </w:tr>
      <w:tr w:rsidR="00931DE8" w:rsidRPr="003F2DC5" w14:paraId="25B06668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16C5D6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5341B" w14:paraId="4BDD46C2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55814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0EF3B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4E865691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D1FE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C488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F6547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5341B" w14:paraId="62EA8B1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064E2" w14:textId="77777777"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14:paraId="5B5AF4DD" w14:textId="77777777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0960F" w14:textId="77777777"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98AC7" w14:textId="77777777"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14:paraId="6F8DB926" w14:textId="77777777"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4E43C" w14:textId="77777777"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14:paraId="75B4AE55" w14:textId="77777777"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90D93B" w14:textId="77777777"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14:paraId="61C7EF76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F4D3" w14:textId="77777777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E20D6" w14:textId="67BE4F5A" w:rsidR="00A77510" w:rsidRPr="00E154EF" w:rsidRDefault="007A7B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Ахатов У.А.</w:t>
            </w:r>
          </w:p>
        </w:tc>
        <w:tc>
          <w:tcPr>
            <w:tcW w:w="2693" w:type="dxa"/>
            <w:gridSpan w:val="2"/>
            <w:vMerge/>
          </w:tcPr>
          <w:p w14:paraId="446E97F2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4463B982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A65D2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10EF8" w14:textId="5DCC7ECE" w:rsidR="00A77510" w:rsidRPr="007A7B3D" w:rsidRDefault="007A7B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yali-79_kz@mail.ru</w:t>
            </w:r>
          </w:p>
        </w:tc>
        <w:tc>
          <w:tcPr>
            <w:tcW w:w="2693" w:type="dxa"/>
            <w:gridSpan w:val="2"/>
            <w:vMerge/>
          </w:tcPr>
          <w:p w14:paraId="73880639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37170F13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935B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1EFD0" w14:textId="45C60A1F" w:rsidR="00A77510" w:rsidRPr="007A7B3D" w:rsidRDefault="005909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+ 7</w:t>
            </w:r>
            <w:r w:rsidR="007A7B3D">
              <w:rPr>
                <w:sz w:val="20"/>
                <w:szCs w:val="20"/>
                <w:lang w:val="kk-KZ"/>
              </w:rPr>
              <w:t> </w:t>
            </w:r>
            <w:r w:rsidR="007A7B3D">
              <w:rPr>
                <w:sz w:val="20"/>
                <w:lang w:val="en-US"/>
              </w:rPr>
              <w:t>701 575 30 79</w:t>
            </w:r>
          </w:p>
        </w:tc>
        <w:tc>
          <w:tcPr>
            <w:tcW w:w="2693" w:type="dxa"/>
            <w:gridSpan w:val="2"/>
            <w:vMerge/>
          </w:tcPr>
          <w:p w14:paraId="7149CBA9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A7B3D" w:rsidRPr="003F2DC5" w14:paraId="22BE8244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2F56" w14:textId="77777777" w:rsidR="007A7B3D" w:rsidRPr="003F2DC5" w:rsidRDefault="007A7B3D" w:rsidP="007A7B3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6AB24" w14:textId="61AFC645" w:rsidR="007A7B3D" w:rsidRPr="00590900" w:rsidRDefault="007A7B3D" w:rsidP="007A7B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Ахатов У.А.</w:t>
            </w:r>
          </w:p>
        </w:tc>
        <w:tc>
          <w:tcPr>
            <w:tcW w:w="2693" w:type="dxa"/>
            <w:gridSpan w:val="2"/>
            <w:vMerge/>
          </w:tcPr>
          <w:p w14:paraId="5540670F" w14:textId="77777777" w:rsidR="007A7B3D" w:rsidRPr="003F2DC5" w:rsidRDefault="007A7B3D" w:rsidP="007A7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A7B3D" w:rsidRPr="00237DD0" w14:paraId="1061699E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400D" w14:textId="77777777" w:rsidR="007A7B3D" w:rsidRPr="003F2DC5" w:rsidRDefault="007A7B3D" w:rsidP="007A7B3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DE1ED" w14:textId="2F563CA7" w:rsidR="007A7B3D" w:rsidRPr="00237DD0" w:rsidRDefault="007A7B3D" w:rsidP="007A7B3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yali-79_kz@mail.ru</w:t>
            </w:r>
          </w:p>
        </w:tc>
        <w:tc>
          <w:tcPr>
            <w:tcW w:w="2693" w:type="dxa"/>
            <w:gridSpan w:val="2"/>
            <w:vMerge/>
          </w:tcPr>
          <w:p w14:paraId="03312B93" w14:textId="77777777" w:rsidR="007A7B3D" w:rsidRPr="0028015C" w:rsidRDefault="007A7B3D" w:rsidP="007A7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7A7B3D" w:rsidRPr="003F2DC5" w14:paraId="1DF9DE64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D8342" w14:textId="77777777" w:rsidR="007A7B3D" w:rsidRPr="003F2DC5" w:rsidRDefault="007A7B3D" w:rsidP="007A7B3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12F93" w14:textId="2F8E4FA0" w:rsidR="007A7B3D" w:rsidRPr="00237DD0" w:rsidRDefault="007A7B3D" w:rsidP="007A7B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+ 7 </w:t>
            </w:r>
            <w:r>
              <w:rPr>
                <w:sz w:val="20"/>
                <w:lang w:val="en-US"/>
              </w:rPr>
              <w:t>701 575 30 79</w:t>
            </w:r>
          </w:p>
        </w:tc>
        <w:tc>
          <w:tcPr>
            <w:tcW w:w="2693" w:type="dxa"/>
            <w:gridSpan w:val="2"/>
            <w:vMerge/>
          </w:tcPr>
          <w:p w14:paraId="0ECB07E0" w14:textId="77777777" w:rsidR="007A7B3D" w:rsidRPr="003F2DC5" w:rsidRDefault="007A7B3D" w:rsidP="007A7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1EF36232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D556C8" w14:textId="77777777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346EEFD4" w14:textId="77777777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2EB6914E" w14:textId="77777777" w:rsidTr="001A6AA6">
        <w:tc>
          <w:tcPr>
            <w:tcW w:w="2411" w:type="dxa"/>
          </w:tcPr>
          <w:p w14:paraId="7A0AEB42" w14:textId="77777777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0FF02DAD" w14:textId="77777777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0C151281" w14:textId="77777777"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F738B5F" w14:textId="77777777"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жеткізу индикаторлары (ЖИ)</w:t>
            </w:r>
          </w:p>
        </w:tc>
      </w:tr>
      <w:tr w:rsidR="00931DE8" w:rsidRPr="00C5341B" w14:paraId="48B2B9F1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CF1365A" w14:textId="77777777"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14:paraId="3CBEEC71" w14:textId="77777777"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3818B6A" w14:textId="77777777"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14:paraId="1BCE0540" w14:textId="77777777"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</w:tcPr>
          <w:p w14:paraId="49AC3460" w14:textId="77777777"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14:paraId="6E6235B1" w14:textId="77777777"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C5341B" w14:paraId="2D03C41B" w14:textId="77777777" w:rsidTr="001A6AA6">
        <w:trPr>
          <w:trHeight w:val="152"/>
        </w:trPr>
        <w:tc>
          <w:tcPr>
            <w:tcW w:w="2411" w:type="dxa"/>
            <w:vMerge/>
          </w:tcPr>
          <w:p w14:paraId="0B942919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DF94FB1" w14:textId="77777777"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0730833" w14:textId="77777777"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14:paraId="080E70A3" w14:textId="77777777"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C5341B" w14:paraId="167B9037" w14:textId="77777777" w:rsidTr="04599562">
        <w:trPr>
          <w:trHeight w:val="152"/>
        </w:trPr>
        <w:tc>
          <w:tcPr>
            <w:tcW w:w="2411" w:type="dxa"/>
            <w:vMerge/>
          </w:tcPr>
          <w:p w14:paraId="0486FDB4" w14:textId="77777777"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9BF9737" w14:textId="77777777"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618F4FE" w14:textId="77777777"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C5341B" w14:paraId="4A01233B" w14:textId="77777777" w:rsidTr="04599562">
        <w:trPr>
          <w:trHeight w:val="76"/>
        </w:trPr>
        <w:tc>
          <w:tcPr>
            <w:tcW w:w="2411" w:type="dxa"/>
            <w:vMerge/>
          </w:tcPr>
          <w:p w14:paraId="1D583C97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D191F95" w14:textId="77777777"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</w:tcPr>
          <w:p w14:paraId="27DD6FD9" w14:textId="77777777"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14:paraId="75188DB4" w14:textId="77777777"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C5341B" w14:paraId="1D75EE8E" w14:textId="77777777" w:rsidTr="04599562">
        <w:trPr>
          <w:trHeight w:val="76"/>
        </w:trPr>
        <w:tc>
          <w:tcPr>
            <w:tcW w:w="2411" w:type="dxa"/>
            <w:vMerge/>
          </w:tcPr>
          <w:p w14:paraId="28B17D8E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C2A7260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37292C9" w14:textId="77777777"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14:paraId="76FD5707" w14:textId="77777777" w:rsidTr="04599562">
        <w:trPr>
          <w:trHeight w:val="84"/>
        </w:trPr>
        <w:tc>
          <w:tcPr>
            <w:tcW w:w="2411" w:type="dxa"/>
            <w:vMerge/>
          </w:tcPr>
          <w:p w14:paraId="504D86A4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49331F3D" w14:textId="77777777"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</w:tcPr>
          <w:p w14:paraId="494242F2" w14:textId="77777777"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14:paraId="0E0F2B50" w14:textId="77777777"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5341B" w14:paraId="62E51CB3" w14:textId="77777777" w:rsidTr="04599562">
        <w:trPr>
          <w:trHeight w:val="84"/>
        </w:trPr>
        <w:tc>
          <w:tcPr>
            <w:tcW w:w="2411" w:type="dxa"/>
            <w:vMerge/>
          </w:tcPr>
          <w:p w14:paraId="7000A5DF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3E83F71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FD6AD63" w14:textId="77777777"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14:paraId="49C698EA" w14:textId="77777777"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C5341B" w14:paraId="0E86149B" w14:textId="77777777" w:rsidTr="04599562">
        <w:trPr>
          <w:trHeight w:val="84"/>
        </w:trPr>
        <w:tc>
          <w:tcPr>
            <w:tcW w:w="2411" w:type="dxa"/>
            <w:vMerge/>
          </w:tcPr>
          <w:p w14:paraId="0A8AFB1D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0D03339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E49C137" w14:textId="77777777"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 Мемлекеттік қызметші- лердің негізгі құқықтары мен міндеттерін саралау.</w:t>
            </w:r>
          </w:p>
        </w:tc>
      </w:tr>
      <w:tr w:rsidR="00590900" w:rsidRPr="00237DD0" w14:paraId="6BEADBC5" w14:textId="77777777" w:rsidTr="04599562">
        <w:trPr>
          <w:trHeight w:val="76"/>
        </w:trPr>
        <w:tc>
          <w:tcPr>
            <w:tcW w:w="2411" w:type="dxa"/>
            <w:vMerge/>
          </w:tcPr>
          <w:p w14:paraId="48D12592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A9B32C6" w14:textId="77777777"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14:paraId="4EF79C83" w14:textId="77777777"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C3C2B7A" w14:textId="77777777"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B5CB1A5" w14:textId="77777777"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14:paraId="2E180E57" w14:textId="77777777"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5341B" w14:paraId="5AF9BCFF" w14:textId="77777777" w:rsidTr="04599562">
        <w:trPr>
          <w:trHeight w:val="76"/>
        </w:trPr>
        <w:tc>
          <w:tcPr>
            <w:tcW w:w="2411" w:type="dxa"/>
            <w:vMerge/>
          </w:tcPr>
          <w:p w14:paraId="2BFE0F4D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C9DC4D4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B94DA45" w14:textId="77777777"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14:paraId="7886806D" w14:textId="77777777"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5341B" w14:paraId="51C6EDC2" w14:textId="77777777" w:rsidTr="04599562">
        <w:trPr>
          <w:trHeight w:val="76"/>
        </w:trPr>
        <w:tc>
          <w:tcPr>
            <w:tcW w:w="2411" w:type="dxa"/>
            <w:vMerge/>
          </w:tcPr>
          <w:p w14:paraId="39D475F4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6BDDA06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C61DD7D" w14:textId="77777777"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14:paraId="317ADEED" w14:textId="77777777"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C5341B" w14:paraId="18B71346" w14:textId="77777777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14:paraId="579C0624" w14:textId="77777777"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7A464AE" w14:textId="77777777"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C5341B" w14:paraId="57273CF6" w14:textId="77777777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14:paraId="426B106A" w14:textId="77777777"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0617DE3" w14:textId="77777777"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C5341B" w14:paraId="22FA2F21" w14:textId="77777777" w:rsidTr="04599562">
        <w:trPr>
          <w:trHeight w:val="76"/>
        </w:trPr>
        <w:tc>
          <w:tcPr>
            <w:tcW w:w="2411" w:type="dxa"/>
            <w:vMerge/>
          </w:tcPr>
          <w:p w14:paraId="175A9EDC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A8D0A35" w14:textId="77777777"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</w:tcPr>
          <w:p w14:paraId="5FCD5424" w14:textId="77777777"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14:paraId="6321CE74" w14:textId="77777777"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5341B" w14:paraId="2305FBE6" w14:textId="77777777" w:rsidTr="04599562">
        <w:trPr>
          <w:trHeight w:val="76"/>
        </w:trPr>
        <w:tc>
          <w:tcPr>
            <w:tcW w:w="2411" w:type="dxa"/>
            <w:vMerge/>
          </w:tcPr>
          <w:p w14:paraId="72EEC98B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DB6E16A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BF28C86" w14:textId="77777777"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14:paraId="0D20619B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D6CEA" w14:textId="77777777"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b/>
                <w:sz w:val="20"/>
                <w:szCs w:val="20"/>
              </w:rPr>
              <w:t>Пререквизи</w:t>
            </w:r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6815FD" w14:textId="77777777"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C5341B" w14:paraId="66400AD5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D30DB" w14:textId="77777777"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b/>
                <w:sz w:val="20"/>
                <w:szCs w:val="20"/>
              </w:rPr>
              <w:t>Постреквизит</w:t>
            </w:r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80837" w14:textId="77777777"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C5341B" w14:paraId="37C26D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C79F3" w14:textId="77777777"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F40B0" w14:textId="77777777"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6C315882" w14:textId="77777777"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14:paraId="3C1D5263" w14:textId="77777777"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14:paraId="4BEE6DD1" w14:textId="77777777"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14:paraId="14F7BA34" w14:textId="77777777"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EAF171B" w14:textId="77777777"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14:paraId="1E166C2F" w14:textId="77777777"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14:paraId="5D4106D6" w14:textId="77777777"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14:paraId="22B02FB0" w14:textId="77777777"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14:paraId="5C2234A6" w14:textId="77777777"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>1. Нурмашев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Т.А. Админстративное</w:t>
            </w:r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процессуальное право РК. – Алматы: Жеті жарғы, 2017.</w:t>
            </w:r>
          </w:p>
          <w:p w14:paraId="274AA99C" w14:textId="77777777"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>. Жетписбаев Б.А. Административный процесс (производство по делам об административных правонарушениях). – Алматы: Жеті жарғы, 2014.</w:t>
            </w:r>
          </w:p>
          <w:p w14:paraId="76598F53" w14:textId="77777777"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64DC5232" w14:textId="77777777"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34A297E" w14:textId="77777777"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F26C519" w14:textId="77777777"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14:paraId="0D6459E1" w14:textId="77777777"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DD8C1B6" w14:textId="77777777"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F8C4D10" w14:textId="77777777"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1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247558DF" w14:textId="77777777"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14:paraId="44DF38BB" w14:textId="77777777"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14:paraId="42902FFB" w14:textId="77777777"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14:paraId="308D860D" w14:textId="77777777"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lastRenderedPageBreak/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2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14:paraId="405C80B5" w14:textId="77777777"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14:paraId="38EB02F9" w14:textId="77777777"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5341B" w14:paraId="3BABAD55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DD10B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AA94A85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9C9AA5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58CF9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E5E0EFE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971D45B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2EEC75BC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06D7C7F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434DEDC0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FA6C1E2" w14:textId="0994B0E0"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382CF0">
              <w:rPr>
                <w:sz w:val="20"/>
                <w:szCs w:val="20"/>
                <w:lang w:val="kk-KZ"/>
              </w:rPr>
              <w:t>yali</w:t>
            </w:r>
            <w:r w:rsidR="00382CF0" w:rsidRPr="00382CF0">
              <w:rPr>
                <w:sz w:val="20"/>
                <w:szCs w:val="20"/>
                <w:lang w:val="kk-KZ"/>
              </w:rPr>
              <w:t>-79</w:t>
            </w:r>
            <w:r w:rsidR="00382CF0">
              <w:rPr>
                <w:sz w:val="20"/>
                <w:szCs w:val="20"/>
                <w:lang w:val="kk-KZ"/>
              </w:rPr>
              <w:t>_kz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5B68BA7D" w14:textId="77777777"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BC740E0" w14:textId="77777777"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610A7B2" w14:textId="77777777"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7FE14BB" w14:textId="77777777"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96E2531" w14:textId="77777777"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195D226" w14:textId="77777777"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C5341B" w14:paraId="6B9A933F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257231" w14:textId="77777777"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ADAF60B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0FC2BD" w14:textId="77777777"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0BAE810A" w14:textId="77777777"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990ED6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3B073E6B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1DD6B7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C318B4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976C49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21FD84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07985A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706CA802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3764379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30BFCB29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F250F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18A8C9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100270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3A26E1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09F25551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62CF957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E1A95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2ACA2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99CF39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FAF991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1E9204D1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56A20D39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A7259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A06BF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C18EA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8A582A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6D64FF46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14:paraId="0C80540B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23A0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D8A46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274A3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76583C7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45216" w14:textId="77777777"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9DD9F4" w14:textId="77777777"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52BF35D0" w14:textId="77777777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741B16BF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24D78E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6E26D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D5188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501A56F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865769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41449" w14:textId="77777777"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14:paraId="0B3EEC28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4A29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1F130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2939D9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299D18E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1B61B" w14:textId="77777777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43EF45" w14:textId="77777777"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536079" w:rsidRPr="003F2DC5" w14:paraId="61E6F6D0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F675F4" w14:textId="77777777" w:rsidR="00536079" w:rsidRPr="00C03EF1" w:rsidRDefault="0053607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17C6B1" w14:textId="77777777" w:rsidR="00536079" w:rsidRPr="00C03EF1" w:rsidRDefault="0053607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2E3EDB" w14:textId="77777777" w:rsidR="00536079" w:rsidRPr="00C03EF1" w:rsidRDefault="0053607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2E2722" w14:textId="77777777" w:rsidR="00536079" w:rsidRPr="00362E3D" w:rsidRDefault="00536079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A01971" w14:textId="77777777" w:rsidR="00536079" w:rsidRPr="00D36E98" w:rsidRDefault="00536079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FCF8F0" w14:textId="77777777" w:rsidR="00536079" w:rsidRPr="00DA1786" w:rsidRDefault="00536079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536079" w:rsidRPr="003F2DC5" w14:paraId="45317CED" w14:textId="77777777" w:rsidTr="00382CF0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976B7E" w14:textId="77777777" w:rsidR="00536079" w:rsidRPr="00C03EF1" w:rsidRDefault="0053607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03AA1F" w14:textId="77777777" w:rsidR="00536079" w:rsidRPr="00C03EF1" w:rsidRDefault="0053607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A25016" w14:textId="77777777" w:rsidR="00536079" w:rsidRPr="00C03EF1" w:rsidRDefault="00536079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E73A55" w14:textId="0F54BBEC" w:rsidR="00536079" w:rsidRPr="00362E3D" w:rsidRDefault="00536079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B5764B" w14:textId="77777777" w:rsidR="00536079" w:rsidRPr="00D36E98" w:rsidRDefault="00536079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87E38E" w14:textId="77777777" w:rsidR="00536079" w:rsidRPr="00D36E98" w:rsidRDefault="00536079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6079" w:rsidRPr="003F2DC5" w14:paraId="65126A91" w14:textId="77777777" w:rsidTr="00382CF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EBC" w14:textId="77777777" w:rsidR="00536079" w:rsidRPr="00122EF2" w:rsidRDefault="00536079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596" w14:textId="77777777" w:rsidR="00536079" w:rsidRPr="00122EF2" w:rsidRDefault="00536079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AA6350" w14:textId="77777777" w:rsidR="00536079" w:rsidRPr="00122EF2" w:rsidRDefault="00536079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B0DA45" w14:textId="77777777" w:rsidR="00536079" w:rsidRPr="00122EF2" w:rsidRDefault="00536079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B23340" w14:textId="77777777" w:rsidR="00536079" w:rsidRPr="00122EF2" w:rsidRDefault="0053607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50234" w14:textId="77777777" w:rsidR="00536079" w:rsidRPr="00122EF2" w:rsidRDefault="00536079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6079" w:rsidRPr="003F2DC5" w14:paraId="0635997F" w14:textId="77777777" w:rsidTr="00382CF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336" w14:textId="24A75789" w:rsidR="00536079" w:rsidRPr="00122EF2" w:rsidRDefault="00536079" w:rsidP="00536079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1DEE" w14:textId="42D5F5CA" w:rsidR="00536079" w:rsidRPr="00122EF2" w:rsidRDefault="00536079" w:rsidP="00536079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8BC" w14:textId="25432A1D" w:rsidR="00536079" w:rsidRPr="00122EF2" w:rsidRDefault="00536079" w:rsidP="00536079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</w:tcPr>
          <w:p w14:paraId="2B5B53C2" w14:textId="2DF44701" w:rsidR="00536079" w:rsidRPr="00122EF2" w:rsidRDefault="00536079" w:rsidP="00536079">
            <w:pPr>
              <w:rPr>
                <w:sz w:val="16"/>
                <w:szCs w:val="16"/>
                <w:highlight w:val="green"/>
              </w:rPr>
            </w:pPr>
            <w:r w:rsidRPr="00536079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9A8FCAF" w14:textId="77777777" w:rsidR="00536079" w:rsidRDefault="00536079" w:rsidP="0053607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C328" w14:textId="77777777" w:rsidR="00536079" w:rsidRPr="00122EF2" w:rsidRDefault="00536079" w:rsidP="00536079">
            <w:pPr>
              <w:rPr>
                <w:sz w:val="16"/>
                <w:szCs w:val="16"/>
              </w:rPr>
            </w:pPr>
          </w:p>
        </w:tc>
      </w:tr>
      <w:tr w:rsidR="00536079" w:rsidRPr="003F2DC5" w14:paraId="547D98FD" w14:textId="77777777" w:rsidTr="00382CF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A3A7" w14:textId="1CB36B4F" w:rsidR="00536079" w:rsidRPr="00122EF2" w:rsidRDefault="00536079" w:rsidP="00536079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1A34" w14:textId="2A288832" w:rsidR="00536079" w:rsidRPr="00122EF2" w:rsidRDefault="00536079" w:rsidP="00536079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33E" w14:textId="6FFDBF7A" w:rsidR="00536079" w:rsidRPr="00122EF2" w:rsidRDefault="00536079" w:rsidP="00536079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14:paraId="30F5E002" w14:textId="77777777" w:rsidR="00536079" w:rsidRPr="00122EF2" w:rsidRDefault="00536079" w:rsidP="0053607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9F8870" w14:textId="77777777" w:rsidR="00536079" w:rsidRDefault="00536079" w:rsidP="0053607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71C" w14:textId="77777777" w:rsidR="00536079" w:rsidRPr="00122EF2" w:rsidRDefault="00536079" w:rsidP="00536079">
            <w:pPr>
              <w:rPr>
                <w:sz w:val="16"/>
                <w:szCs w:val="16"/>
              </w:rPr>
            </w:pPr>
          </w:p>
        </w:tc>
      </w:tr>
      <w:tr w:rsidR="00536079" w:rsidRPr="003F2DC5" w14:paraId="5C95CEAA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8F292D" w14:textId="77777777" w:rsidR="00536079" w:rsidRDefault="00536079" w:rsidP="0053607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2B576D" w14:textId="77777777" w:rsidR="00536079" w:rsidRDefault="00536079" w:rsidP="00536079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0AC5AD4B" w14:textId="77777777" w:rsidR="00536079" w:rsidRPr="00A9530A" w:rsidRDefault="00536079" w:rsidP="00536079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6222A573" w14:textId="77777777" w:rsidTr="001A6AA6">
        <w:tc>
          <w:tcPr>
            <w:tcW w:w="1135" w:type="dxa"/>
          </w:tcPr>
          <w:p w14:paraId="7A264757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298BD0EA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73DA61AB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BE1D3F6" w14:textId="77777777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418D3B24" w14:textId="77777777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29B5DBBE" w14:textId="77777777" w:rsidTr="001A6AA6">
        <w:tc>
          <w:tcPr>
            <w:tcW w:w="10509" w:type="dxa"/>
            <w:gridSpan w:val="4"/>
          </w:tcPr>
          <w:p w14:paraId="663210A8" w14:textId="77777777"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14:paraId="1108ADE1" w14:textId="77777777" w:rsidTr="001A6AA6">
        <w:tc>
          <w:tcPr>
            <w:tcW w:w="1135" w:type="dxa"/>
            <w:vMerge w:val="restart"/>
          </w:tcPr>
          <w:p w14:paraId="40BBD24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007EC7DC" w14:textId="77777777"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</w:tcPr>
          <w:p w14:paraId="1AC60323" w14:textId="01974632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97322BE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21A2F71E" w14:textId="77777777" w:rsidTr="001A6AA6">
        <w:tc>
          <w:tcPr>
            <w:tcW w:w="1135" w:type="dxa"/>
            <w:vMerge/>
          </w:tcPr>
          <w:p w14:paraId="15033A4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7DE74DA" w14:textId="77777777"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14:paraId="6C35B399" w14:textId="77777777"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14:paraId="6337DDB4" w14:textId="77777777"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71413C99" w14:textId="058B81C7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BE9D3C" w14:textId="4DB2D1CA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0E5EF637" w14:textId="77777777" w:rsidTr="001A6AA6">
        <w:tc>
          <w:tcPr>
            <w:tcW w:w="1135" w:type="dxa"/>
            <w:vMerge w:val="restart"/>
          </w:tcPr>
          <w:p w14:paraId="03EEF82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01B33AEE" w14:textId="77777777"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</w:tcPr>
          <w:p w14:paraId="53E85D81" w14:textId="50FE2F47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457FBAE" w14:textId="76E7DB4F"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6AFFB167" w14:textId="77777777" w:rsidTr="001A6AA6">
        <w:tc>
          <w:tcPr>
            <w:tcW w:w="1135" w:type="dxa"/>
            <w:vMerge/>
          </w:tcPr>
          <w:p w14:paraId="6C1851B4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C03494B" w14:textId="77777777"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r w:rsidRPr="00AE196A">
              <w:rPr>
                <w:b/>
              </w:rPr>
              <w:t>2.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14:paraId="251FB975" w14:textId="77777777"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4D1A970B" w14:textId="439FB869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0215D29" w14:textId="5A498C18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6645E2" w14:paraId="46596414" w14:textId="77777777" w:rsidTr="001A6AA6">
        <w:tc>
          <w:tcPr>
            <w:tcW w:w="1135" w:type="dxa"/>
            <w:vMerge/>
          </w:tcPr>
          <w:p w14:paraId="6E45AF8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6AE812" w14:textId="77777777"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14:paraId="5A55A5EC" w14:textId="77777777"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22CB2F19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</w:tcPr>
          <w:p w14:paraId="67DA8CD3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451C7C15" w14:textId="77777777" w:rsidTr="001A6AA6">
        <w:tc>
          <w:tcPr>
            <w:tcW w:w="1135" w:type="dxa"/>
            <w:vMerge w:val="restart"/>
          </w:tcPr>
          <w:p w14:paraId="6E611C8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1E90F310" w14:textId="77777777"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</w:tcPr>
          <w:p w14:paraId="39C97C50" w14:textId="2B51AA69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B2D831" w14:textId="03EB0CB6"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896B8F7" w14:textId="77777777" w:rsidTr="001A6AA6">
        <w:tc>
          <w:tcPr>
            <w:tcW w:w="1135" w:type="dxa"/>
            <w:vMerge/>
          </w:tcPr>
          <w:p w14:paraId="70D118E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0B46C1F" w14:textId="77777777"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</w:tcPr>
          <w:p w14:paraId="44A4A8D1" w14:textId="4D1C5A2F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BED45AB" w14:textId="32411074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03E09E2D" w14:textId="77777777" w:rsidTr="001A6AA6">
        <w:tc>
          <w:tcPr>
            <w:tcW w:w="1135" w:type="dxa"/>
            <w:vMerge/>
          </w:tcPr>
          <w:p w14:paraId="2942C1B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10E1EC4" w14:textId="314B9205"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</w:t>
            </w:r>
            <w:r w:rsidR="00DB24E7">
              <w:rPr>
                <w:sz w:val="20"/>
                <w:szCs w:val="20"/>
                <w:lang w:val="kk-KZ"/>
              </w:rPr>
              <w:t>«</w:t>
            </w:r>
            <w:r w:rsidR="00382CF0" w:rsidRPr="00382CF0">
              <w:rPr>
                <w:sz w:val="20"/>
                <w:szCs w:val="20"/>
                <w:lang w:val="kk-KZ"/>
              </w:rPr>
              <w:t>Мемлекеттің білім сапасы және құқықтық сауаттылық» тақырыбында реферат дайындау.</w:t>
            </w:r>
          </w:p>
        </w:tc>
        <w:tc>
          <w:tcPr>
            <w:tcW w:w="860" w:type="dxa"/>
          </w:tcPr>
          <w:p w14:paraId="15BEE8CC" w14:textId="77777777"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7F5984D" w14:textId="3D95AA62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8642A4" w:rsidRPr="003F2DC5" w14:paraId="09FE9BE2" w14:textId="77777777" w:rsidTr="001A6AA6">
        <w:tc>
          <w:tcPr>
            <w:tcW w:w="1135" w:type="dxa"/>
            <w:vMerge w:val="restart"/>
          </w:tcPr>
          <w:p w14:paraId="5B20D8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12EAAE" w14:textId="77777777"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</w:tcPr>
          <w:p w14:paraId="6EC1D9FE" w14:textId="2B2D607F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D4DBBD" w14:textId="361206E9"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23569691" w14:textId="77777777" w:rsidTr="001A6AA6">
        <w:tc>
          <w:tcPr>
            <w:tcW w:w="1135" w:type="dxa"/>
            <w:vMerge/>
          </w:tcPr>
          <w:p w14:paraId="07AEE5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BB0B683" w14:textId="77777777"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Мемлекеттік билік органына жүктелген міндеттер мен функциялар. Мемлекеттік қызметтің тиімділігін арттыру.</w:t>
            </w:r>
          </w:p>
          <w:p w14:paraId="2556AF89" w14:textId="77777777"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998DC7C" w14:textId="188AC700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4F3FFD" w14:textId="74C37438" w:rsidR="008642A4" w:rsidRPr="00B06C25" w:rsidRDefault="00382CF0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F032FC8" w14:textId="77777777" w:rsidTr="001A6AA6">
        <w:tc>
          <w:tcPr>
            <w:tcW w:w="1135" w:type="dxa"/>
            <w:vMerge w:val="restart"/>
          </w:tcPr>
          <w:p w14:paraId="4BDB015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2BCFE13E" w14:textId="77777777"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14:paraId="6100D18D" w14:textId="77777777"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7773F9BE" w14:textId="2A886DD6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740E0F7" w14:textId="2258315F"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31A8F15" w14:textId="77777777" w:rsidTr="001A6AA6">
        <w:tc>
          <w:tcPr>
            <w:tcW w:w="1135" w:type="dxa"/>
            <w:vMerge/>
          </w:tcPr>
          <w:p w14:paraId="484CF38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B2692A0" w14:textId="77777777"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14:paraId="21D3DA25" w14:textId="77777777"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576484FF" w14:textId="097F8FAB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4F1662" w14:textId="03C681B6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6E048271" w14:textId="77777777" w:rsidTr="001A6AA6">
        <w:tc>
          <w:tcPr>
            <w:tcW w:w="10509" w:type="dxa"/>
            <w:gridSpan w:val="4"/>
          </w:tcPr>
          <w:p w14:paraId="0CEFFE89" w14:textId="77777777"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14:paraId="2B8F889C" w14:textId="77777777" w:rsidTr="001A6AA6">
        <w:tc>
          <w:tcPr>
            <w:tcW w:w="1135" w:type="dxa"/>
            <w:vMerge w:val="restart"/>
          </w:tcPr>
          <w:p w14:paraId="3E0D1D7D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183128BE" w14:textId="77777777"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14:paraId="30F4BCD1" w14:textId="77777777"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37FC75D1" w14:textId="4045B717" w:rsidR="002F7F65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B40AF3C" w14:textId="2D18BB7A" w:rsidR="002F7F65" w:rsidRPr="00B06C2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7F65" w:rsidRPr="003F2DC5" w14:paraId="4540CCBE" w14:textId="77777777" w:rsidTr="001A6AA6">
        <w:tc>
          <w:tcPr>
            <w:tcW w:w="1135" w:type="dxa"/>
            <w:vMerge/>
          </w:tcPr>
          <w:p w14:paraId="3C788D3B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7CEF1FD" w14:textId="77777777"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14:paraId="592663C8" w14:textId="77777777"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30CEC6A6" w14:textId="76E84CE0" w:rsidR="002F7F65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7A7A3BA" w14:textId="6DA3D6CC" w:rsidR="002F7F65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F7F65" w:rsidRPr="00B06C25" w14:paraId="06CEC5A0" w14:textId="77777777" w:rsidTr="001A6AA6">
        <w:tc>
          <w:tcPr>
            <w:tcW w:w="1135" w:type="dxa"/>
            <w:vMerge/>
          </w:tcPr>
          <w:p w14:paraId="61FB7B60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7B8F05D" w14:textId="77777777"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11A25FC8" w14:textId="446991DC" w:rsidR="00B06C25" w:rsidRPr="00DB24E7" w:rsidRDefault="00F52679" w:rsidP="00DB24E7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 w:rsidR="00DB24E7" w:rsidRPr="00DB24E7">
              <w:rPr>
                <w:sz w:val="22"/>
                <w:szCs w:val="22"/>
                <w:lang w:val="kk-KZ"/>
              </w:rPr>
              <w:t xml:space="preserve">Мемлекеттік қызмет </w:t>
            </w:r>
            <w:r w:rsidR="00DB24E7">
              <w:rPr>
                <w:sz w:val="22"/>
                <w:szCs w:val="22"/>
                <w:lang w:val="kk-KZ"/>
              </w:rPr>
              <w:t>өткеру және қызметтік мансап</w:t>
            </w:r>
            <w:r w:rsidRPr="007C1E30">
              <w:rPr>
                <w:lang w:val="kk-KZ"/>
              </w:rPr>
              <w:t>»</w:t>
            </w:r>
            <w:r w:rsidR="00DB24E7">
              <w:rPr>
                <w:sz w:val="22"/>
                <w:szCs w:val="22"/>
                <w:lang w:val="kk-KZ"/>
              </w:rPr>
              <w:t xml:space="preserve"> </w:t>
            </w:r>
            <w:r w:rsidR="008F5174"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</w:tcPr>
          <w:p w14:paraId="1D413AC0" w14:textId="77777777"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</w:tcPr>
          <w:p w14:paraId="6A7788FA" w14:textId="77777777"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53523C46" w14:textId="77777777" w:rsidTr="001A6AA6">
        <w:tc>
          <w:tcPr>
            <w:tcW w:w="1135" w:type="dxa"/>
            <w:vMerge w:val="restart"/>
          </w:tcPr>
          <w:p w14:paraId="458046B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6524DDA6" w14:textId="77777777"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</w:tcPr>
          <w:p w14:paraId="525811FB" w14:textId="245C73C5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7B69A82" w14:textId="49600B9A"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B06C25" w14:paraId="64C2B2A9" w14:textId="77777777" w:rsidTr="001A6AA6">
        <w:tc>
          <w:tcPr>
            <w:tcW w:w="1135" w:type="dxa"/>
            <w:vMerge/>
          </w:tcPr>
          <w:p w14:paraId="14DF3B7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263C9BC" w14:textId="16E16532" w:rsidR="00B06C25" w:rsidRPr="00F52679" w:rsidRDefault="008642A4" w:rsidP="00382CF0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</w:tc>
        <w:tc>
          <w:tcPr>
            <w:tcW w:w="860" w:type="dxa"/>
          </w:tcPr>
          <w:p w14:paraId="093F0572" w14:textId="4AF4CBC3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1C09937" w14:textId="39027D66" w:rsidR="008642A4" w:rsidRPr="00B06C25" w:rsidRDefault="00382CF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A6AA6" w:rsidRPr="003F2DC5" w14:paraId="74648E1E" w14:textId="77777777" w:rsidTr="00900C21">
        <w:trPr>
          <w:trHeight w:val="294"/>
        </w:trPr>
        <w:tc>
          <w:tcPr>
            <w:tcW w:w="1135" w:type="dxa"/>
            <w:vMerge/>
          </w:tcPr>
          <w:p w14:paraId="1C4CFBE0" w14:textId="77777777"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0678B3A" w14:textId="77777777"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</w:tcPr>
          <w:p w14:paraId="2F551B85" w14:textId="77777777"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F0D82EC" w14:textId="7DB46962" w:rsidR="00080FF0" w:rsidRPr="00A31B96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080FF0" w:rsidRPr="003F2DC5" w14:paraId="6AC84B47" w14:textId="77777777" w:rsidTr="001A6AA6">
        <w:tc>
          <w:tcPr>
            <w:tcW w:w="1135" w:type="dxa"/>
            <w:vMerge w:val="restart"/>
          </w:tcPr>
          <w:p w14:paraId="1F8E1E3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2A28F1BA" w14:textId="77777777"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</w:tcPr>
          <w:p w14:paraId="7FCE41AF" w14:textId="1F3CFBB5" w:rsidR="00080FF0" w:rsidRPr="00E450A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6BAE3F7" w14:textId="044F4EF8" w:rsidR="00080FF0" w:rsidRPr="00E450A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15288617" w14:textId="77777777" w:rsidTr="001A6AA6">
        <w:tc>
          <w:tcPr>
            <w:tcW w:w="1135" w:type="dxa"/>
            <w:vMerge/>
          </w:tcPr>
          <w:p w14:paraId="20FCC6C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C617337" w14:textId="77777777"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>.Әкімшілік мемлекеттік қызметке кіру құқығы. «Мемлекеттік қызмет туралы» заңда көрсетілген барлық талаптарды талдау.</w:t>
            </w:r>
          </w:p>
          <w:p w14:paraId="618DD90C" w14:textId="77777777"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19CC99EC" w14:textId="4100E32C" w:rsidR="00080FF0" w:rsidRPr="00E450A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39B02D" w14:textId="7195264E" w:rsidR="00080FF0" w:rsidRPr="00E450A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80FF0" w:rsidRPr="00A31B96" w14:paraId="0D55F811" w14:textId="77777777" w:rsidTr="001A6AA6">
        <w:tc>
          <w:tcPr>
            <w:tcW w:w="1135" w:type="dxa"/>
            <w:vMerge/>
          </w:tcPr>
          <w:p w14:paraId="4EACEEB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B4F559F" w14:textId="40F33578" w:rsidR="00382CF0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>Мемлекеттік қызметшілердің қызмет этикасы</w:t>
            </w:r>
            <w:r w:rsidR="003F4DB3" w:rsidRPr="003F4DB3">
              <w:rPr>
                <w:sz w:val="20"/>
                <w:szCs w:val="20"/>
                <w:lang w:val="kk-KZ"/>
              </w:rPr>
              <w:t>»</w:t>
            </w:r>
            <w:r w:rsidR="00D13F8F">
              <w:rPr>
                <w:sz w:val="20"/>
                <w:szCs w:val="20"/>
                <w:lang w:val="kk-KZ"/>
              </w:rPr>
              <w:t xml:space="preserve">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</w:tcPr>
          <w:p w14:paraId="0D949EDD" w14:textId="77777777"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</w:tcPr>
          <w:p w14:paraId="199F3F8E" w14:textId="77777777"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382CF0" w:rsidRPr="00A31B96" w14:paraId="655979BF" w14:textId="77777777" w:rsidTr="00382CF0">
        <w:tc>
          <w:tcPr>
            <w:tcW w:w="8922" w:type="dxa"/>
            <w:gridSpan w:val="2"/>
          </w:tcPr>
          <w:p w14:paraId="0F95156E" w14:textId="1E7B9C1D" w:rsidR="00382CF0" w:rsidRPr="00382CF0" w:rsidRDefault="00382CF0" w:rsidP="003F4D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 1</w:t>
            </w:r>
          </w:p>
        </w:tc>
        <w:tc>
          <w:tcPr>
            <w:tcW w:w="1587" w:type="dxa"/>
            <w:gridSpan w:val="2"/>
          </w:tcPr>
          <w:p w14:paraId="4190A6BD" w14:textId="628BB908" w:rsidR="00382CF0" w:rsidRPr="00382CF0" w:rsidRDefault="00382C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82CF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6AA6" w:rsidRPr="003F2DC5" w14:paraId="666AFA80" w14:textId="77777777" w:rsidTr="001A6AA6">
        <w:tc>
          <w:tcPr>
            <w:tcW w:w="1135" w:type="dxa"/>
            <w:vMerge w:val="restart"/>
          </w:tcPr>
          <w:p w14:paraId="361A509C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2A933F80" w14:textId="77777777" w:rsidR="00B43A2C" w:rsidRPr="00C5341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341B">
              <w:rPr>
                <w:b/>
                <w:sz w:val="20"/>
                <w:szCs w:val="20"/>
                <w:lang w:val="kk-KZ"/>
              </w:rPr>
              <w:t>Д</w:t>
            </w:r>
            <w:r w:rsidR="00B43A2C" w:rsidRPr="00C5341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C5341B">
              <w:rPr>
                <w:b/>
                <w:sz w:val="20"/>
                <w:szCs w:val="20"/>
              </w:rPr>
              <w:t>9.</w:t>
            </w:r>
            <w:r w:rsidR="00B43A2C" w:rsidRPr="00C5341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C5341B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</w:tcPr>
          <w:p w14:paraId="6DF7C845" w14:textId="6EEF6D9A" w:rsidR="00B43A2C" w:rsidRPr="00C5341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5CAF6CD" w14:textId="35248913" w:rsidR="00B43A2C" w:rsidRPr="00C5341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077BBB47" w14:textId="77777777" w:rsidTr="001A6AA6">
        <w:tc>
          <w:tcPr>
            <w:tcW w:w="1135" w:type="dxa"/>
            <w:vMerge/>
          </w:tcPr>
          <w:p w14:paraId="3118ED2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44E8CD2" w14:textId="77777777" w:rsidR="003F4DB3" w:rsidRPr="00C5341B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341B">
              <w:rPr>
                <w:b/>
                <w:sz w:val="20"/>
                <w:szCs w:val="20"/>
              </w:rPr>
              <w:t>С</w:t>
            </w:r>
            <w:r w:rsidR="00603E19" w:rsidRPr="00C5341B">
              <w:rPr>
                <w:b/>
                <w:sz w:val="20"/>
                <w:szCs w:val="20"/>
                <w:lang w:val="kk-KZ"/>
              </w:rPr>
              <w:t>С</w:t>
            </w:r>
            <w:r w:rsidRPr="00C5341B">
              <w:rPr>
                <w:b/>
                <w:sz w:val="20"/>
                <w:szCs w:val="20"/>
              </w:rPr>
              <w:t xml:space="preserve"> 9.</w:t>
            </w:r>
            <w:r w:rsidRPr="00C5341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C5341B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14:paraId="747D08BC" w14:textId="77777777" w:rsidR="003F4DB3" w:rsidRPr="00C5341B" w:rsidRDefault="003F4DB3" w:rsidP="003F4DB3">
            <w:pPr>
              <w:jc w:val="both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 xml:space="preserve">Кіріспе презентация.  </w:t>
            </w:r>
          </w:p>
          <w:p w14:paraId="7BC51A31" w14:textId="77777777" w:rsidR="00B43A2C" w:rsidRPr="00C5341B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538ABA6B" w14:textId="7659B07F" w:rsidR="00B43A2C" w:rsidRPr="00C5341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1E7503" w14:textId="189751AF" w:rsidR="00B43A2C" w:rsidRPr="00C5341B" w:rsidRDefault="00DB24E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>7</w:t>
            </w:r>
          </w:p>
        </w:tc>
      </w:tr>
      <w:tr w:rsidR="001A6AA6" w:rsidRPr="003F2DC5" w14:paraId="30814EA3" w14:textId="77777777" w:rsidTr="001A6AA6">
        <w:tc>
          <w:tcPr>
            <w:tcW w:w="1135" w:type="dxa"/>
            <w:vMerge/>
          </w:tcPr>
          <w:p w14:paraId="30CC355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526F3F8" w14:textId="5BC3355C" w:rsidR="00B43A2C" w:rsidRPr="00C5341B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341B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C5341B">
              <w:rPr>
                <w:b/>
                <w:sz w:val="20"/>
                <w:szCs w:val="20"/>
              </w:rPr>
              <w:t xml:space="preserve"> </w:t>
            </w:r>
            <w:r w:rsidR="00603E19" w:rsidRPr="00C5341B">
              <w:rPr>
                <w:b/>
                <w:sz w:val="20"/>
                <w:szCs w:val="20"/>
                <w:lang w:val="kk-KZ"/>
              </w:rPr>
              <w:t>3</w:t>
            </w:r>
            <w:r w:rsidR="00B43A2C" w:rsidRPr="00C5341B">
              <w:rPr>
                <w:b/>
                <w:sz w:val="20"/>
                <w:szCs w:val="20"/>
              </w:rPr>
              <w:t xml:space="preserve">. </w:t>
            </w:r>
            <w:r w:rsidR="003F4DB3" w:rsidRPr="00C5341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4E7" w:rsidRPr="00C5341B">
              <w:rPr>
                <w:sz w:val="20"/>
                <w:szCs w:val="20"/>
                <w:lang w:val="kk-KZ"/>
              </w:rPr>
              <w:t>«Мемлекеттік қызметшілердің қызмет этикасы» тақырыбында баяндама.</w:t>
            </w:r>
          </w:p>
        </w:tc>
        <w:tc>
          <w:tcPr>
            <w:tcW w:w="860" w:type="dxa"/>
          </w:tcPr>
          <w:p w14:paraId="626A2EC2" w14:textId="77777777" w:rsidR="00B43A2C" w:rsidRPr="00C5341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E90B520" w14:textId="730C9C7C" w:rsidR="00B43A2C" w:rsidRPr="00C5341B" w:rsidRDefault="00DB24E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>25</w:t>
            </w:r>
          </w:p>
        </w:tc>
      </w:tr>
      <w:tr w:rsidR="00080FF0" w:rsidRPr="003F2DC5" w14:paraId="278882D1" w14:textId="77777777" w:rsidTr="001A6AA6">
        <w:tc>
          <w:tcPr>
            <w:tcW w:w="1135" w:type="dxa"/>
            <w:vMerge w:val="restart"/>
          </w:tcPr>
          <w:p w14:paraId="6BB29E0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3E655214" w14:textId="77777777" w:rsidR="00080FF0" w:rsidRPr="00C5341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341B">
              <w:rPr>
                <w:b/>
                <w:sz w:val="20"/>
                <w:szCs w:val="20"/>
                <w:lang w:val="kk-KZ"/>
              </w:rPr>
              <w:t>Д</w:t>
            </w:r>
            <w:r w:rsidR="00080FF0" w:rsidRPr="00C5341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C5341B">
              <w:rPr>
                <w:b/>
                <w:sz w:val="20"/>
                <w:szCs w:val="20"/>
              </w:rPr>
              <w:t>10.</w:t>
            </w:r>
            <w:r w:rsidR="00080FF0" w:rsidRPr="00C5341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C5341B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</w:tcPr>
          <w:p w14:paraId="500A9385" w14:textId="60502FAE" w:rsidR="00080FF0" w:rsidRPr="00C5341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0CA2F61" w14:textId="73616BB3" w:rsidR="00080FF0" w:rsidRPr="00C5341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16E8639E" w14:textId="77777777" w:rsidTr="001A6AA6">
        <w:tc>
          <w:tcPr>
            <w:tcW w:w="1135" w:type="dxa"/>
            <w:vMerge/>
          </w:tcPr>
          <w:p w14:paraId="3B0F58F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6D457FD" w14:textId="77777777" w:rsidR="00080FF0" w:rsidRPr="00C5341B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341B">
              <w:rPr>
                <w:b/>
                <w:sz w:val="20"/>
                <w:szCs w:val="20"/>
              </w:rPr>
              <w:t>С</w:t>
            </w:r>
            <w:r w:rsidR="00603E19" w:rsidRPr="00C5341B">
              <w:rPr>
                <w:b/>
                <w:sz w:val="20"/>
                <w:szCs w:val="20"/>
                <w:lang w:val="kk-KZ"/>
              </w:rPr>
              <w:t>С</w:t>
            </w:r>
            <w:r w:rsidRPr="00C5341B">
              <w:rPr>
                <w:b/>
                <w:sz w:val="20"/>
                <w:szCs w:val="20"/>
              </w:rPr>
              <w:t xml:space="preserve"> 10.</w:t>
            </w:r>
            <w:r w:rsidR="003F4DB3" w:rsidRPr="00C5341B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</w:tcPr>
          <w:p w14:paraId="2B406C76" w14:textId="76A30D2C" w:rsidR="00080FF0" w:rsidRPr="00C5341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18DC5C1" w14:textId="7B6DB7D9" w:rsidR="00080FF0" w:rsidRPr="00C5341B" w:rsidRDefault="00DB24E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>7</w:t>
            </w:r>
          </w:p>
        </w:tc>
      </w:tr>
      <w:tr w:rsidR="00080FF0" w:rsidRPr="003F2DC5" w14:paraId="6836A3DD" w14:textId="77777777" w:rsidTr="001A6AA6">
        <w:trPr>
          <w:trHeight w:val="171"/>
        </w:trPr>
        <w:tc>
          <w:tcPr>
            <w:tcW w:w="1135" w:type="dxa"/>
            <w:vMerge/>
          </w:tcPr>
          <w:p w14:paraId="6C426A7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AFADDF9" w14:textId="77777777" w:rsidR="00A31B96" w:rsidRPr="00C5341B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C5341B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C5341B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C5341B">
              <w:rPr>
                <w:b/>
                <w:sz w:val="20"/>
                <w:szCs w:val="20"/>
              </w:rPr>
              <w:t xml:space="preserve"> </w:t>
            </w:r>
            <w:r w:rsidR="00941A7A" w:rsidRPr="00C5341B">
              <w:rPr>
                <w:b/>
                <w:sz w:val="20"/>
                <w:szCs w:val="20"/>
              </w:rPr>
              <w:t>4</w:t>
            </w:r>
            <w:r w:rsidR="00080FF0" w:rsidRPr="00C5341B">
              <w:rPr>
                <w:b/>
                <w:sz w:val="20"/>
                <w:szCs w:val="20"/>
              </w:rPr>
              <w:t>.</w:t>
            </w:r>
            <w:r w:rsidR="00941A7A" w:rsidRPr="00C5341B">
              <w:rPr>
                <w:b/>
                <w:sz w:val="20"/>
                <w:szCs w:val="20"/>
              </w:rPr>
              <w:t xml:space="preserve"> </w:t>
            </w:r>
            <w:r w:rsidRPr="00C5341B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C5341B">
              <w:rPr>
                <w:b/>
                <w:sz w:val="20"/>
                <w:szCs w:val="20"/>
                <w:lang w:val="kk-KZ"/>
              </w:rPr>
              <w:t>4</w:t>
            </w:r>
            <w:r w:rsidR="00603E19" w:rsidRPr="00C5341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C5341B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C5341B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C5341B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</w:tcPr>
          <w:p w14:paraId="152280C9" w14:textId="77777777" w:rsidR="00080FF0" w:rsidRPr="00C5341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</w:tcPr>
          <w:p w14:paraId="67B36500" w14:textId="77777777" w:rsidR="00080FF0" w:rsidRPr="00C5341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341B">
              <w:rPr>
                <w:sz w:val="20"/>
                <w:szCs w:val="20"/>
                <w:lang w:val="kk-KZ"/>
              </w:rPr>
              <w:t>-</w:t>
            </w:r>
            <w:bookmarkStart w:id="0" w:name="_GoBack"/>
            <w:bookmarkEnd w:id="0"/>
          </w:p>
        </w:tc>
      </w:tr>
      <w:tr w:rsidR="00080FF0" w:rsidRPr="003F2DC5" w14:paraId="166F722B" w14:textId="77777777" w:rsidTr="001A6AA6">
        <w:tc>
          <w:tcPr>
            <w:tcW w:w="10509" w:type="dxa"/>
            <w:gridSpan w:val="4"/>
          </w:tcPr>
          <w:p w14:paraId="13394096" w14:textId="77777777"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735CA9">
              <w:rPr>
                <w:b/>
                <w:sz w:val="20"/>
                <w:szCs w:val="20"/>
              </w:rPr>
              <w:t>Мемлекетке қызметке кірудің талаптары</w:t>
            </w:r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14:paraId="0435865D" w14:textId="77777777" w:rsidTr="001A6AA6">
        <w:tc>
          <w:tcPr>
            <w:tcW w:w="1135" w:type="dxa"/>
            <w:vMerge w:val="restart"/>
          </w:tcPr>
          <w:p w14:paraId="4C7B8D8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3AF12678" w14:textId="77777777"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</w:tcPr>
          <w:p w14:paraId="505DACCC" w14:textId="275CAFB8" w:rsidR="00DB68C0" w:rsidRPr="00E450A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4BAFAD5" w14:textId="2B36D1D1" w:rsidR="00DB68C0" w:rsidRPr="00E450AB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E450AB" w14:paraId="22C769F7" w14:textId="77777777" w:rsidTr="001A6AA6">
        <w:tc>
          <w:tcPr>
            <w:tcW w:w="1135" w:type="dxa"/>
            <w:vMerge/>
          </w:tcPr>
          <w:p w14:paraId="14704E1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3718E72" w14:textId="77777777"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14:paraId="26727213" w14:textId="77777777"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F8F0165" w14:textId="57BD795C" w:rsidR="00DB68C0" w:rsidRPr="00E450A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3545E5" w14:textId="166AE2A1" w:rsidR="00DB68C0" w:rsidRPr="00E450AB" w:rsidRDefault="00DB24E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41A7A" w:rsidRPr="00E450AB" w14:paraId="12329E10" w14:textId="77777777" w:rsidTr="001A6AA6">
        <w:tc>
          <w:tcPr>
            <w:tcW w:w="1135" w:type="dxa"/>
            <w:vMerge w:val="restart"/>
          </w:tcPr>
          <w:p w14:paraId="5738E14D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3C282622" w14:textId="77777777"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</w:tcPr>
          <w:p w14:paraId="6B4BB40D" w14:textId="5686A8E7" w:rsidR="00941A7A" w:rsidRPr="00E450A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2473E6C" w14:textId="2CFD978F" w:rsidR="00941A7A" w:rsidRPr="00E450AB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E450AB" w14:paraId="28178FFF" w14:textId="77777777" w:rsidTr="001A6AA6">
        <w:tc>
          <w:tcPr>
            <w:tcW w:w="1135" w:type="dxa"/>
            <w:vMerge/>
          </w:tcPr>
          <w:p w14:paraId="3AE683B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857A3ED" w14:textId="77777777"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14:paraId="15388787" w14:textId="77777777"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34B40402" w14:textId="4CA47343" w:rsidR="00941A7A" w:rsidRPr="00E450AB" w:rsidRDefault="00382C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90AA2E1" w14:textId="6FA46091" w:rsidR="00941A7A" w:rsidRPr="00E450AB" w:rsidRDefault="00DB24E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41A7A" w:rsidRPr="00E450AB" w14:paraId="596718EB" w14:textId="77777777" w:rsidTr="001A6AA6">
        <w:tc>
          <w:tcPr>
            <w:tcW w:w="1135" w:type="dxa"/>
            <w:vMerge/>
          </w:tcPr>
          <w:p w14:paraId="2AFBDFA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BC02ED0" w14:textId="77777777"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bookmarkStart w:id="1" w:name="_Hlk207208229"/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  <w:bookmarkEnd w:id="1"/>
          </w:p>
        </w:tc>
        <w:tc>
          <w:tcPr>
            <w:tcW w:w="860" w:type="dxa"/>
          </w:tcPr>
          <w:p w14:paraId="36D0A1ED" w14:textId="77777777"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CE0DC0F" w14:textId="6DB451D0" w:rsidR="00941A7A" w:rsidRPr="00DA1786" w:rsidRDefault="00DB24E7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A6AA6" w:rsidRPr="00E450AB" w14:paraId="4B33835E" w14:textId="77777777" w:rsidTr="001A6AA6">
        <w:tc>
          <w:tcPr>
            <w:tcW w:w="1135" w:type="dxa"/>
            <w:vMerge w:val="restart"/>
          </w:tcPr>
          <w:p w14:paraId="6333D7BF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56E89533" w14:textId="77777777"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</w:tcPr>
          <w:p w14:paraId="33B0A510" w14:textId="77B4D63F" w:rsidR="00941A7A" w:rsidRPr="00E450AB" w:rsidRDefault="00382CF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B920FE" w14:textId="4E787A42"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E450AB" w14:paraId="7BD8872C" w14:textId="77777777" w:rsidTr="001A6AA6">
        <w:tc>
          <w:tcPr>
            <w:tcW w:w="1135" w:type="dxa"/>
            <w:vMerge/>
          </w:tcPr>
          <w:p w14:paraId="124397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6252C7C" w14:textId="77777777"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14:paraId="1B2863EC" w14:textId="77777777"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778E0429" w14:textId="242F712A" w:rsidR="00941A7A" w:rsidRPr="00E450AB" w:rsidRDefault="00382CF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E429846" w14:textId="589E5F5E" w:rsidR="00941A7A" w:rsidRPr="00E450AB" w:rsidRDefault="00DB24E7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03E19" w:rsidRPr="00E450AB" w14:paraId="46CEDC04" w14:textId="77777777" w:rsidTr="001A6AA6">
        <w:tc>
          <w:tcPr>
            <w:tcW w:w="1135" w:type="dxa"/>
            <w:vMerge w:val="restart"/>
          </w:tcPr>
          <w:p w14:paraId="43BAB40A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6C99CB42" w14:textId="77777777"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</w:tcPr>
          <w:p w14:paraId="631784D5" w14:textId="0322E595" w:rsidR="00603E19" w:rsidRPr="00E450AB" w:rsidRDefault="00382CF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84FC1EA" w14:textId="062CEDC7"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3E19" w:rsidRPr="00E450AB" w14:paraId="09BD0215" w14:textId="77777777" w:rsidTr="001A6AA6">
        <w:tc>
          <w:tcPr>
            <w:tcW w:w="1135" w:type="dxa"/>
            <w:vMerge/>
          </w:tcPr>
          <w:p w14:paraId="08DB4D2A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02BF137" w14:textId="77777777"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14:paraId="10D1A439" w14:textId="77777777"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5595DEFF" w14:textId="53424970" w:rsidR="00603E19" w:rsidRPr="00E450AB" w:rsidRDefault="00382CF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198B0A1" w14:textId="17AAAEB2" w:rsidR="00603E19" w:rsidRPr="00E450AB" w:rsidRDefault="00DB24E7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A6AA6" w:rsidRPr="00E450AB" w14:paraId="61171A64" w14:textId="77777777" w:rsidTr="001A6AA6">
        <w:tc>
          <w:tcPr>
            <w:tcW w:w="1135" w:type="dxa"/>
            <w:vMerge w:val="restart"/>
          </w:tcPr>
          <w:p w14:paraId="2246854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0674C320" w14:textId="77777777"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</w:tcPr>
          <w:p w14:paraId="486E6888" w14:textId="7494C8ED" w:rsidR="00941A7A" w:rsidRPr="00E450AB" w:rsidRDefault="00382CF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EAD154D" w14:textId="5758E026"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E450AB" w14:paraId="14F24C53" w14:textId="77777777" w:rsidTr="001A6AA6">
        <w:tc>
          <w:tcPr>
            <w:tcW w:w="1135" w:type="dxa"/>
            <w:vMerge/>
          </w:tcPr>
          <w:p w14:paraId="4E5C4BF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5DC04B3" w14:textId="77777777"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14:paraId="24AD0E10" w14:textId="77777777"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14:paraId="1E0136C9" w14:textId="77777777"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2F9F6EA0" w14:textId="06514165" w:rsidR="00941A7A" w:rsidRPr="00E450AB" w:rsidRDefault="00382CF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263AD0B" w14:textId="30B5F830" w:rsidR="00941A7A" w:rsidRPr="00E450AB" w:rsidRDefault="00DB24E7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6B7BB4A9" w14:textId="77777777" w:rsidTr="00C72C62">
        <w:tc>
          <w:tcPr>
            <w:tcW w:w="9782" w:type="dxa"/>
            <w:gridSpan w:val="3"/>
          </w:tcPr>
          <w:p w14:paraId="04503B6E" w14:textId="77777777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50492A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A34A335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03CEB1FB" w14:textId="77777777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2B8EA3F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F98AFAB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7065DA61" w14:textId="77777777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0E77A8F0" w14:textId="77777777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F97FA9A" w14:textId="7777777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475CAB9" w14:textId="77777777" w:rsidR="00A72D3C" w:rsidRPr="003F2DC5" w:rsidRDefault="00A72D3C">
      <w:pPr>
        <w:jc w:val="both"/>
        <w:rPr>
          <w:sz w:val="20"/>
          <w:szCs w:val="20"/>
        </w:rPr>
      </w:pPr>
    </w:p>
    <w:p w14:paraId="75EF00CF" w14:textId="77777777" w:rsidR="00DE6039" w:rsidRPr="00DE6039" w:rsidRDefault="001640C9" w:rsidP="00DE6039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</w:t>
      </w:r>
      <w:r w:rsidR="005E7456" w:rsidRPr="00DE6039">
        <w:rPr>
          <w:b/>
          <w:sz w:val="20"/>
          <w:szCs w:val="20"/>
        </w:rPr>
        <w:t xml:space="preserve">   </w:t>
      </w:r>
      <w:r w:rsidR="003762AA" w:rsidRPr="00DE6039">
        <w:rPr>
          <w:b/>
          <w:sz w:val="20"/>
          <w:szCs w:val="20"/>
        </w:rPr>
        <w:t>___________________________________</w:t>
      </w:r>
      <w:r w:rsidRPr="00DE6039">
        <w:rPr>
          <w:b/>
          <w:sz w:val="20"/>
          <w:szCs w:val="20"/>
        </w:rPr>
        <w:t xml:space="preserve">   </w:t>
      </w:r>
      <w:r w:rsidR="00C5638E">
        <w:rPr>
          <w:sz w:val="20"/>
          <w:szCs w:val="20"/>
          <w:lang w:val="kk-KZ"/>
        </w:rPr>
        <w:t>Ахатов У.А.</w:t>
      </w:r>
    </w:p>
    <w:p w14:paraId="6CFEEABA" w14:textId="77777777" w:rsidR="00DE6039" w:rsidRPr="00DE6039" w:rsidRDefault="001640C9" w:rsidP="00DE6039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="00DE6039" w:rsidRPr="00DE6039">
        <w:rPr>
          <w:sz w:val="20"/>
          <w:szCs w:val="20"/>
          <w:lang w:val="kk-KZ"/>
        </w:rPr>
        <w:tab/>
      </w:r>
      <w:r w:rsidR="00DE6039" w:rsidRPr="00DE6039">
        <w:rPr>
          <w:sz w:val="20"/>
          <w:szCs w:val="20"/>
          <w:lang w:val="kk-KZ"/>
        </w:rPr>
        <w:tab/>
      </w:r>
    </w:p>
    <w:p w14:paraId="0A7FC035" w14:textId="77777777" w:rsidR="00DE6039" w:rsidRPr="00DE6039" w:rsidRDefault="00DE6039" w:rsidP="00DE6039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14:paraId="61FD749D" w14:textId="77777777" w:rsidR="00594DE6" w:rsidRPr="00DE6039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14:paraId="536F9030" w14:textId="77777777" w:rsidR="00594DE6" w:rsidRPr="00DE6039" w:rsidRDefault="006D1812" w:rsidP="002A021D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="005E7456" w:rsidRPr="001852D5">
        <w:rPr>
          <w:b/>
          <w:sz w:val="20"/>
          <w:szCs w:val="20"/>
          <w:lang w:val="kk-KZ"/>
        </w:rPr>
        <w:t xml:space="preserve"> 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813F5A" w:rsidRPr="00DE6039">
        <w:rPr>
          <w:sz w:val="20"/>
          <w:szCs w:val="20"/>
          <w:lang w:val="kk-KZ"/>
        </w:rPr>
        <w:t>Усеинова Қ</w:t>
      </w:r>
      <w:r w:rsidR="00FF13A1" w:rsidRPr="00DE6039">
        <w:rPr>
          <w:sz w:val="20"/>
          <w:szCs w:val="20"/>
          <w:lang w:val="kk-KZ"/>
        </w:rPr>
        <w:t>.</w:t>
      </w:r>
      <w:r w:rsidR="00813F5A" w:rsidRPr="00DE6039">
        <w:rPr>
          <w:sz w:val="20"/>
          <w:szCs w:val="20"/>
          <w:lang w:val="kk-KZ"/>
        </w:rPr>
        <w:t>Р</w:t>
      </w:r>
    </w:p>
    <w:p w14:paraId="79FB6384" w14:textId="77777777" w:rsidR="00DB4D9C" w:rsidRPr="001852D5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3C25B63D" w14:textId="325F00B0" w:rsidR="00FF13A1" w:rsidRPr="001852D5" w:rsidRDefault="006D1812" w:rsidP="00FF13A1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="005E7456" w:rsidRPr="001852D5">
        <w:rPr>
          <w:b/>
          <w:sz w:val="20"/>
          <w:szCs w:val="20"/>
          <w:lang w:val="kk-KZ"/>
        </w:rPr>
        <w:t xml:space="preserve"> ___________________________________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7A7B3D">
        <w:rPr>
          <w:sz w:val="20"/>
          <w:szCs w:val="20"/>
          <w:lang w:val="kk-KZ"/>
        </w:rPr>
        <w:t>Ахатов У.А.</w:t>
      </w:r>
    </w:p>
    <w:p w14:paraId="0DCD2299" w14:textId="77777777"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14:paraId="11B4F24B" w14:textId="77777777" w:rsidR="00206E46" w:rsidRDefault="00206E46">
      <w:pPr>
        <w:rPr>
          <w:sz w:val="20"/>
          <w:szCs w:val="20"/>
          <w:lang w:val="kk-KZ"/>
        </w:rPr>
      </w:pPr>
    </w:p>
    <w:p w14:paraId="65BFEF40" w14:textId="77777777" w:rsidR="00206E46" w:rsidRDefault="00206E46">
      <w:pPr>
        <w:rPr>
          <w:sz w:val="20"/>
          <w:szCs w:val="20"/>
          <w:lang w:val="kk-KZ"/>
        </w:rPr>
      </w:pPr>
    </w:p>
    <w:p w14:paraId="0F4A5972" w14:textId="77777777" w:rsidR="00206E46" w:rsidRDefault="00206E46">
      <w:pPr>
        <w:rPr>
          <w:sz w:val="20"/>
          <w:szCs w:val="20"/>
          <w:lang w:val="kk-KZ"/>
        </w:rPr>
      </w:pPr>
    </w:p>
    <w:p w14:paraId="3256332C" w14:textId="77777777" w:rsidR="00206E46" w:rsidRDefault="00206E46">
      <w:pPr>
        <w:rPr>
          <w:sz w:val="20"/>
          <w:szCs w:val="20"/>
          <w:lang w:val="kk-KZ"/>
        </w:rPr>
      </w:pPr>
    </w:p>
    <w:p w14:paraId="06BCD1D7" w14:textId="04BBAD45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4CAEAA4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47985EA2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0DB2743E" w14:textId="377EFBCD" w:rsidR="00F6159D" w:rsidRPr="001852D5" w:rsidRDefault="009544C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9544CD">
        <w:rPr>
          <w:rStyle w:val="normaltextrun"/>
          <w:b/>
          <w:bCs/>
          <w:sz w:val="20"/>
          <w:szCs w:val="20"/>
          <w:lang w:val="kk-KZ"/>
        </w:rPr>
        <w:t>СӨЖ 1</w:t>
      </w:r>
      <w:r w:rsidR="00F6159D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«Мемлекеттің</w:t>
      </w:r>
      <w:r>
        <w:rPr>
          <w:bCs/>
          <w:sz w:val="20"/>
          <w:szCs w:val="20"/>
          <w:lang w:val="kk-KZ" w:eastAsia="kk-KZ"/>
        </w:rPr>
        <w:t xml:space="preserve"> білім сапасы және құқықтық сауаттылық</w:t>
      </w:r>
      <w:r>
        <w:rPr>
          <w:sz w:val="20"/>
          <w:szCs w:val="20"/>
          <w:lang w:val="kk-KZ"/>
        </w:rPr>
        <w:t xml:space="preserve">» 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382CF0">
        <w:rPr>
          <w:rStyle w:val="normaltextrun"/>
          <w:b/>
          <w:bCs/>
          <w:color w:val="0070C0"/>
          <w:sz w:val="20"/>
          <w:szCs w:val="20"/>
          <w:lang w:val="kk-KZ"/>
        </w:rPr>
        <w:t>25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1852D5">
        <w:rPr>
          <w:rStyle w:val="normaltextrun"/>
          <w:sz w:val="20"/>
          <w:szCs w:val="20"/>
          <w:lang w:val="kk-KZ"/>
        </w:rPr>
        <w:t> </w:t>
      </w:r>
      <w:r w:rsidR="00F6159D" w:rsidRPr="001852D5">
        <w:rPr>
          <w:rStyle w:val="eop"/>
          <w:sz w:val="20"/>
          <w:szCs w:val="20"/>
          <w:lang w:val="kk-KZ"/>
        </w:rPr>
        <w:t> </w:t>
      </w:r>
    </w:p>
    <w:p w14:paraId="12221590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2718"/>
        <w:gridCol w:w="2741"/>
        <w:gridCol w:w="3500"/>
        <w:gridCol w:w="3358"/>
      </w:tblGrid>
      <w:tr w:rsidR="008D2AD4" w:rsidRPr="00F76949" w14:paraId="779D85D0" w14:textId="77777777" w:rsidTr="00E0313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A2012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129507" w14:textId="77777777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3DEBE3F1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946972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9E0C89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3C09C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310D62C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F523FD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7257C3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0C312C" w14:paraId="153C7488" w14:textId="77777777" w:rsidTr="00E0313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969BC" w14:textId="5175945C" w:rsidR="00F6159D" w:rsidRPr="00E11E5F" w:rsidRDefault="000C312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C312C">
              <w:rPr>
                <w:rStyle w:val="normaltextrun"/>
                <w:b/>
                <w:bCs/>
                <w:sz w:val="20"/>
                <w:szCs w:val="20"/>
                <w:lang w:val="kk-KZ"/>
              </w:rPr>
              <w:t>Білім сапасы мен құқықтық сауаттылықтың өзара байланысын түсіну және оларды қамтамасыз етудегі теориялық тұжырымдамаларды меңгеру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C4515" w14:textId="3A463D7C" w:rsidR="00F76949" w:rsidRPr="00E11E5F" w:rsidRDefault="000C312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C312C">
              <w:rPr>
                <w:rStyle w:val="eop"/>
                <w:sz w:val="20"/>
                <w:szCs w:val="20"/>
                <w:lang w:val="kk-KZ"/>
              </w:rPr>
              <w:t>Мемлекеттің білім сапасы мен құқықтық сауаттылықтың кәсіби сәйкестілігі мен кәсібилігіне қатысты теорияларды, тұжырымдамаларды терең түсіну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2E3CF" w14:textId="39E18EA0" w:rsidR="00DE6134" w:rsidRPr="00DE6134" w:rsidRDefault="000C312C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C312C">
              <w:rPr>
                <w:rStyle w:val="normaltextrun"/>
                <w:sz w:val="20"/>
                <w:szCs w:val="20"/>
                <w:lang w:val="kk-KZ"/>
              </w:rPr>
              <w:t>Кәсіби сәйкестілік пен кәсібилікке қатысты отандық және шетелдік ғалымдардың еңбектеріне сүйену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2FDA6A58" w14:textId="77777777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877FC" w14:textId="7651D5D4" w:rsidR="000C312C" w:rsidRPr="000C312C" w:rsidRDefault="000C312C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C312C">
              <w:rPr>
                <w:rStyle w:val="normaltextrun"/>
                <w:sz w:val="20"/>
                <w:szCs w:val="20"/>
                <w:lang w:val="kk-KZ"/>
              </w:rPr>
              <w:t>Мемлекеттік білім сапасы мен құқықтық сауаттылықты кәсіби сәйкестілік тұрғысынан талдау</w:t>
            </w:r>
          </w:p>
          <w:p w14:paraId="692E8C68" w14:textId="5501A65F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C312C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D54D6" w14:textId="74A1D890" w:rsidR="00F6159D" w:rsidRPr="000C312C" w:rsidRDefault="000C312C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C312C">
              <w:rPr>
                <w:rStyle w:val="normaltextrun"/>
                <w:sz w:val="20"/>
                <w:szCs w:val="20"/>
                <w:lang w:val="kk-KZ"/>
              </w:rPr>
              <w:t xml:space="preserve">Мемлекеттік білім сапасы мен құқықтық сауаттылықты 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й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0C312C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0C312C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C5341B" w14:paraId="31346A88" w14:textId="77777777" w:rsidTr="00E0313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B76A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45037EE5" w14:textId="79249624" w:rsidR="00F6159D" w:rsidRPr="000C312C" w:rsidRDefault="000C312C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0C312C">
              <w:rPr>
                <w:b/>
                <w:bCs/>
                <w:sz w:val="20"/>
                <w:szCs w:val="20"/>
                <w:lang w:val="kk-KZ"/>
              </w:rPr>
              <w:t>Құқықтық сауаттылықты арттырудың білім беру жүйесіндегі маңызын анықтау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7E0B2" w14:textId="5200AD6F" w:rsidR="008D2AD4" w:rsidRPr="002D1CB5" w:rsidRDefault="002D1CB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D1CB5">
              <w:rPr>
                <w:rStyle w:val="eop"/>
                <w:sz w:val="20"/>
                <w:szCs w:val="20"/>
                <w:lang w:val="kk-KZ"/>
              </w:rPr>
              <w:t>Мемлекеттің білім сапасы мен құқықтық сауаттылықтың кәсіби сәйкестілігін анықтау</w:t>
            </w:r>
            <w:r w:rsidR="008D2AD4" w:rsidRPr="002D1CB5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3EE3EDC6" w14:textId="77777777" w:rsidR="00F6159D" w:rsidRPr="002D1CB5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D1CB5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587FE" w14:textId="3E90A180" w:rsidR="00DE6134" w:rsidRPr="005A3A91" w:rsidRDefault="002D1CB5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D1CB5">
              <w:rPr>
                <w:rStyle w:val="eop"/>
                <w:sz w:val="20"/>
                <w:szCs w:val="20"/>
                <w:lang w:val="kk-KZ"/>
              </w:rPr>
              <w:t xml:space="preserve">Мемлекеттің білім сапасы және құқықтық сауаттылық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мәнмә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ні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3FDEE48E" w14:textId="77777777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2E7C9" w14:textId="32F32E86" w:rsidR="005A3A91" w:rsidRDefault="002D1CB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D1CB5">
              <w:rPr>
                <w:sz w:val="20"/>
                <w:szCs w:val="20"/>
                <w:lang w:val="kk-KZ"/>
              </w:rPr>
              <w:t>Мемлекеттің білім сапасы және құқықтық сауаттылы</w:t>
            </w:r>
            <w:r>
              <w:rPr>
                <w:sz w:val="20"/>
                <w:szCs w:val="20"/>
                <w:lang w:val="kk-KZ"/>
              </w:rPr>
              <w:t xml:space="preserve">ғының </w:t>
            </w:r>
            <w:r w:rsidR="00935F4E" w:rsidRPr="005A3A91">
              <w:rPr>
                <w:sz w:val="20"/>
                <w:szCs w:val="20"/>
                <w:lang w:val="kk-KZ"/>
              </w:rPr>
              <w:t xml:space="preserve">шектеулі байланысы. </w:t>
            </w:r>
          </w:p>
          <w:p w14:paraId="55B2FFCE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C705B" w14:textId="5292A8D2" w:rsidR="005A3A91" w:rsidRDefault="002D1CB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D1CB5">
              <w:rPr>
                <w:rStyle w:val="normaltextrun"/>
                <w:sz w:val="20"/>
                <w:szCs w:val="20"/>
                <w:lang w:val="kk-KZ"/>
              </w:rPr>
              <w:t xml:space="preserve">Зерттеуде қолданылған тұжырымдар мен теорияларды орынды дәлелдермен негіздеу </w:t>
            </w:r>
            <w:r w:rsidR="00F02174" w:rsidRPr="005A3A91">
              <w:rPr>
                <w:rStyle w:val="normaltextrun"/>
                <w:sz w:val="20"/>
                <w:szCs w:val="20"/>
                <w:lang w:val="kk-KZ"/>
              </w:rPr>
              <w:t xml:space="preserve">шамалы немесе жоқ. </w:t>
            </w:r>
          </w:p>
          <w:p w14:paraId="2B3F29D4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C5341B" w14:paraId="60CE117D" w14:textId="77777777" w:rsidTr="00E0313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7A5F1" w14:textId="4722F1E3" w:rsidR="00F6159D" w:rsidRPr="005A3A91" w:rsidRDefault="000C312C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0C312C">
              <w:rPr>
                <w:b/>
                <w:bCs/>
                <w:sz w:val="20"/>
                <w:szCs w:val="20"/>
                <w:lang w:val="kk-KZ"/>
              </w:rPr>
              <w:t>Мемлекеттік білім сапасын бағалау тетіктерін түсіну және құқықтық реттеуді анықтау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5F3C7" w14:textId="74F06D6E" w:rsidR="00F6159D" w:rsidRPr="005A3A91" w:rsidRDefault="002D1CB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D1CB5">
              <w:rPr>
                <w:rStyle w:val="eop"/>
                <w:sz w:val="20"/>
                <w:szCs w:val="20"/>
                <w:lang w:val="kk-KZ"/>
              </w:rPr>
              <w:t>Мемлекеттің білім сапасы мен құқықтық сауаттылықтың кәсіби сәйкестілігі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 </w:t>
            </w:r>
            <w:r w:rsidR="008D2AD4" w:rsidRPr="005A3A91">
              <w:rPr>
                <w:rStyle w:val="eop"/>
                <w:sz w:val="20"/>
                <w:szCs w:val="20"/>
                <w:lang w:val="kk-KZ"/>
              </w:rPr>
              <w:t>практикалық ұсынымдар</w:t>
            </w:r>
            <w:r w:rsidR="008D2AD4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8D2AD4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69F60257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4B6C6" w14:textId="3DA5D01D" w:rsidR="00776EA5" w:rsidRPr="005A3A91" w:rsidRDefault="002D1CB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D1CB5">
              <w:rPr>
                <w:rStyle w:val="normaltextrun"/>
                <w:sz w:val="20"/>
                <w:szCs w:val="20"/>
                <w:lang w:val="kk-KZ"/>
              </w:rPr>
              <w:t>Мемлекеттің білім сапасы мен құқықтық сауаттылықтың кәсіби сәйкестілігі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 </w:t>
            </w:r>
            <w:r w:rsidR="00776EA5" w:rsidRPr="005A3A91">
              <w:rPr>
                <w:rStyle w:val="normaltextrun"/>
                <w:sz w:val="20"/>
                <w:szCs w:val="20"/>
                <w:lang w:val="kk-KZ"/>
              </w:rPr>
              <w:t>арттыру бойынша кейбір саяси және/немесе практикалық ұсыны</w:t>
            </w:r>
            <w:r w:rsidR="00776EA5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776EA5"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776EA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76EA5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776EA5"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EA48460" w14:textId="77777777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7246D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D435C" w14:textId="77777777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0E83CA63" w14:textId="77777777" w:rsidTr="00E0313F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1C5FF" w14:textId="77777777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79959C7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FFFA7" w14:textId="77777777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41FB11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89559" w14:textId="77777777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62557" w14:textId="77777777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34251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0F7EAD7" w14:textId="77777777" w:rsidR="002770D3" w:rsidRPr="00382CF0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9466BC3" w14:textId="77777777" w:rsidR="002D1CB5" w:rsidRPr="00382CF0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6D260E47" w14:textId="77777777" w:rsidR="002D1CB5" w:rsidRPr="00382CF0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7DF579ED" w14:textId="77777777" w:rsidR="002D1CB5" w:rsidRPr="00382CF0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173BC6E5" w14:textId="77777777" w:rsidR="002D1CB5" w:rsidRPr="00382CF0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0EF7FB69" w14:textId="77777777" w:rsidR="002D1CB5" w:rsidRPr="00382CF0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0F69D2B9" w14:textId="15BBA2E2" w:rsidR="002D1CB5" w:rsidRPr="001852D5" w:rsidRDefault="002D1CB5" w:rsidP="002D1CB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bookmarkStart w:id="2" w:name="_Hlk207207473"/>
      <w:r w:rsidRPr="009544CD">
        <w:rPr>
          <w:rStyle w:val="normaltextrun"/>
          <w:b/>
          <w:bCs/>
          <w:sz w:val="20"/>
          <w:szCs w:val="20"/>
          <w:lang w:val="kk-KZ"/>
        </w:rPr>
        <w:t xml:space="preserve">СӨЖ </w:t>
      </w:r>
      <w:r w:rsidRPr="00382CF0">
        <w:rPr>
          <w:rStyle w:val="normaltextrun"/>
          <w:b/>
          <w:bCs/>
          <w:sz w:val="20"/>
          <w:szCs w:val="20"/>
        </w:rPr>
        <w:t>2</w:t>
      </w:r>
      <w:r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2D1CB5">
        <w:rPr>
          <w:sz w:val="20"/>
          <w:szCs w:val="20"/>
          <w:lang w:val="kk-KZ"/>
        </w:rPr>
        <w:t>«Мемлекеттік қызмет өткеру және қызметтік мансап».  Реферат.</w:t>
      </w:r>
      <w:r>
        <w:rPr>
          <w:sz w:val="20"/>
          <w:szCs w:val="20"/>
          <w:lang w:val="kk-KZ"/>
        </w:rPr>
        <w:t xml:space="preserve">» </w:t>
      </w:r>
      <w:r w:rsidRPr="001852D5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1852D5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1852D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D13F8F">
        <w:rPr>
          <w:rStyle w:val="normaltextrun"/>
          <w:b/>
          <w:bCs/>
          <w:color w:val="0070C0"/>
          <w:sz w:val="20"/>
          <w:szCs w:val="20"/>
          <w:lang w:val="kk-KZ"/>
        </w:rPr>
        <w:t>2</w:t>
      </w:r>
      <w:r w:rsidR="001D7C94">
        <w:rPr>
          <w:rStyle w:val="normaltextrun"/>
          <w:b/>
          <w:bCs/>
          <w:color w:val="0070C0"/>
          <w:sz w:val="20"/>
          <w:szCs w:val="20"/>
          <w:lang w:val="kk-KZ"/>
        </w:rPr>
        <w:t>5</w:t>
      </w:r>
      <w:r w:rsidRPr="001852D5">
        <w:rPr>
          <w:rStyle w:val="normaltextrun"/>
          <w:b/>
          <w:bCs/>
          <w:color w:val="0070C0"/>
          <w:sz w:val="20"/>
          <w:szCs w:val="20"/>
          <w:lang w:val="kk-KZ"/>
        </w:rPr>
        <w:t>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1852D5">
        <w:rPr>
          <w:rStyle w:val="normaltextrun"/>
          <w:sz w:val="20"/>
          <w:szCs w:val="20"/>
          <w:lang w:val="kk-KZ"/>
        </w:rPr>
        <w:t> </w:t>
      </w:r>
      <w:r w:rsidRPr="001852D5">
        <w:rPr>
          <w:rStyle w:val="eop"/>
          <w:sz w:val="20"/>
          <w:szCs w:val="20"/>
          <w:lang w:val="kk-KZ"/>
        </w:rPr>
        <w:t> </w:t>
      </w:r>
    </w:p>
    <w:p w14:paraId="69C5BD6D" w14:textId="77777777" w:rsidR="002D1CB5" w:rsidRPr="00F76949" w:rsidRDefault="002D1CB5" w:rsidP="002D1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2806"/>
        <w:gridCol w:w="2653"/>
        <w:gridCol w:w="3500"/>
        <w:gridCol w:w="3358"/>
      </w:tblGrid>
      <w:tr w:rsidR="00D13F8F" w:rsidRPr="00F76949" w14:paraId="4418A02B" w14:textId="77777777" w:rsidTr="00382CF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00DD9B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2696F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4CD3B744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2A93C7" w14:textId="77777777" w:rsidR="002D1CB5" w:rsidRPr="00BF4583" w:rsidRDefault="002D1CB5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9741E9A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C69D3D" w14:textId="77777777" w:rsidR="002D1CB5" w:rsidRPr="00BF4583" w:rsidRDefault="002D1CB5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C8AF5D7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061A4B" w14:textId="77777777" w:rsidR="002D1CB5" w:rsidRPr="00BF4583" w:rsidRDefault="002D1CB5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2B52EA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2D1CB5" w:rsidRPr="000C312C" w14:paraId="44E0DB58" w14:textId="77777777" w:rsidTr="00E0313F">
        <w:trPr>
          <w:trHeight w:val="136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55E32" w14:textId="56F1ABC0" w:rsidR="002D1CB5" w:rsidRPr="00E11E5F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D1CB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Мемлекеттік қызмет өткеру және қызметтік мансап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тың </w:t>
            </w:r>
            <w:r w:rsidRPr="000C312C">
              <w:rPr>
                <w:rStyle w:val="normaltextrun"/>
                <w:b/>
                <w:bCs/>
                <w:sz w:val="20"/>
                <w:szCs w:val="20"/>
                <w:lang w:val="kk-KZ"/>
              </w:rPr>
              <w:t>өзара байланысын түсіну және оларды қамтамасыз етудегі теориялық тұжырымдамаларды меңгеру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B966E" w14:textId="6A808A5A" w:rsidR="002D1CB5" w:rsidRPr="00E11E5F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13F8F">
              <w:rPr>
                <w:rStyle w:val="eop"/>
                <w:sz w:val="20"/>
                <w:szCs w:val="20"/>
                <w:lang w:val="kk-KZ"/>
              </w:rPr>
              <w:t xml:space="preserve">Мемлекеттік қызмет өткеру және қызметтік мансаптың </w:t>
            </w:r>
            <w:r w:rsidR="002D1CB5" w:rsidRPr="000C312C">
              <w:rPr>
                <w:rStyle w:val="eop"/>
                <w:sz w:val="20"/>
                <w:szCs w:val="20"/>
                <w:lang w:val="kk-KZ"/>
              </w:rPr>
              <w:t>кәсібилігіне қатысты теорияларды, тұжырымдамаларды терең түсіну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6D3F4" w14:textId="580A175A" w:rsidR="002D1CB5" w:rsidRPr="00DE6134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13F8F">
              <w:rPr>
                <w:rStyle w:val="normaltextrun"/>
                <w:sz w:val="20"/>
                <w:szCs w:val="20"/>
                <w:lang w:val="kk-KZ"/>
              </w:rPr>
              <w:t>Мемлекеттік қызмет өткеру және қызметтік мансап</w:t>
            </w:r>
            <w:r>
              <w:rPr>
                <w:rStyle w:val="normaltextrun"/>
                <w:sz w:val="20"/>
                <w:szCs w:val="20"/>
                <w:lang w:val="kk-KZ"/>
              </w:rPr>
              <w:t>қа</w:t>
            </w:r>
            <w:r w:rsidR="002D1CB5" w:rsidRPr="000C312C">
              <w:rPr>
                <w:rStyle w:val="normaltextrun"/>
                <w:sz w:val="20"/>
                <w:szCs w:val="20"/>
                <w:lang w:val="kk-KZ"/>
              </w:rPr>
              <w:t xml:space="preserve"> қатысты отандық және шетелдік ғалымдардың еңбектеріне сүйену</w:t>
            </w:r>
            <w:r w:rsidR="002D1CB5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637DF0E2" w14:textId="77777777" w:rsidR="002D1CB5" w:rsidRPr="00DE6134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F059C" w14:textId="77777777" w:rsidR="002D1CB5" w:rsidRPr="000C312C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C312C">
              <w:rPr>
                <w:rStyle w:val="normaltextrun"/>
                <w:sz w:val="20"/>
                <w:szCs w:val="20"/>
                <w:lang w:val="kk-KZ"/>
              </w:rPr>
              <w:t>Мемлекеттік білім сапасы мен құқықтық сауаттылықты кәсіби сәйкестілік тұрғысынан талдау</w:t>
            </w:r>
          </w:p>
          <w:p w14:paraId="16D72703" w14:textId="77777777" w:rsidR="002D1CB5" w:rsidRPr="00DE6134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C312C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062F3" w14:textId="77777777" w:rsidR="002D1CB5" w:rsidRPr="000C312C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C312C">
              <w:rPr>
                <w:rStyle w:val="normaltextrun"/>
                <w:sz w:val="20"/>
                <w:szCs w:val="20"/>
                <w:lang w:val="kk-KZ"/>
              </w:rPr>
              <w:t xml:space="preserve">Мемлекеттік білім сапасы мен құқықтық сауаттылықты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0C312C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0C312C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D1CB5" w:rsidRPr="00C5341B" w14:paraId="5EABE676" w14:textId="77777777" w:rsidTr="00382CF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B9B5C" w14:textId="77777777" w:rsidR="002D1CB5" w:rsidRPr="00E11E5F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4C93CA79" w14:textId="7F041509" w:rsidR="002D1CB5" w:rsidRPr="000C312C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13F8F">
              <w:rPr>
                <w:b/>
                <w:bCs/>
                <w:sz w:val="20"/>
                <w:szCs w:val="20"/>
                <w:lang w:val="kk-KZ"/>
              </w:rPr>
              <w:t>Мемлекеттік қызмет өткеру және қызметтік мансап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ты </w:t>
            </w:r>
            <w:r w:rsidR="002D1CB5" w:rsidRPr="000C312C">
              <w:rPr>
                <w:b/>
                <w:bCs/>
                <w:sz w:val="20"/>
                <w:szCs w:val="20"/>
                <w:lang w:val="kk-KZ"/>
              </w:rPr>
              <w:t>арттырудың білім беру жүйесіндегі маңызын анықтау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B6AAF" w14:textId="2EE386C1" w:rsidR="002D1CB5" w:rsidRPr="002D1CB5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13F8F">
              <w:rPr>
                <w:rStyle w:val="eop"/>
                <w:sz w:val="20"/>
                <w:szCs w:val="20"/>
                <w:lang w:val="kk-KZ"/>
              </w:rPr>
              <w:t xml:space="preserve">Мемлекеттік қызмет өткеру және қызметтік мансаптың </w:t>
            </w:r>
            <w:r w:rsidR="002D1CB5" w:rsidRPr="002D1CB5">
              <w:rPr>
                <w:rStyle w:val="eop"/>
                <w:sz w:val="20"/>
                <w:szCs w:val="20"/>
                <w:lang w:val="kk-KZ"/>
              </w:rPr>
              <w:t xml:space="preserve">кәсіби сәйкестілігін анықтау. </w:t>
            </w:r>
          </w:p>
          <w:p w14:paraId="02C8A201" w14:textId="77777777" w:rsidR="002D1CB5" w:rsidRPr="002D1CB5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D1CB5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BBF73" w14:textId="4A25B02A" w:rsidR="002D1CB5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13F8F">
              <w:rPr>
                <w:rStyle w:val="eop"/>
                <w:sz w:val="20"/>
                <w:szCs w:val="20"/>
                <w:lang w:val="kk-KZ"/>
              </w:rPr>
              <w:t xml:space="preserve">Мемлекеттік қызмет өткеру және қызметтік мансапты </w:t>
            </w:r>
            <w:r w:rsidR="002D1CB5">
              <w:rPr>
                <w:rStyle w:val="eop"/>
                <w:sz w:val="20"/>
                <w:szCs w:val="20"/>
                <w:lang w:val="kk-KZ"/>
              </w:rPr>
              <w:t>мәнмә</w:t>
            </w:r>
            <w:r w:rsidR="002D1CB5"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 w:rsidR="002D1CB5">
              <w:rPr>
                <w:rStyle w:val="eop"/>
                <w:sz w:val="20"/>
                <w:szCs w:val="20"/>
                <w:lang w:val="kk-KZ"/>
              </w:rPr>
              <w:t>ні</w:t>
            </w:r>
            <w:r w:rsidR="002D1CB5"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5EC9CBD" w14:textId="77777777" w:rsidR="002D1CB5" w:rsidRPr="005A3A91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5AFBD" w14:textId="77777777" w:rsidR="002D1CB5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D1CB5">
              <w:rPr>
                <w:sz w:val="20"/>
                <w:szCs w:val="20"/>
                <w:lang w:val="kk-KZ"/>
              </w:rPr>
              <w:t>Мемлекеттің білім сапасы және құқықтық сауаттылы</w:t>
            </w:r>
            <w:r>
              <w:rPr>
                <w:sz w:val="20"/>
                <w:szCs w:val="20"/>
                <w:lang w:val="kk-KZ"/>
              </w:rPr>
              <w:t xml:space="preserve">ғының </w:t>
            </w:r>
            <w:r w:rsidRPr="005A3A91">
              <w:rPr>
                <w:sz w:val="20"/>
                <w:szCs w:val="20"/>
                <w:lang w:val="kk-KZ"/>
              </w:rPr>
              <w:t xml:space="preserve">шектеулі байланысы. </w:t>
            </w:r>
          </w:p>
          <w:p w14:paraId="4973BE86" w14:textId="77777777" w:rsidR="002D1CB5" w:rsidRPr="005A3A91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104DA" w14:textId="77777777" w:rsidR="002D1CB5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D1CB5">
              <w:rPr>
                <w:rStyle w:val="normaltextrun"/>
                <w:sz w:val="20"/>
                <w:szCs w:val="20"/>
                <w:lang w:val="kk-KZ"/>
              </w:rPr>
              <w:t xml:space="preserve">Зерттеуде қолданылған тұжырымдар мен теорияларды орынды дәлелдермен негіздеу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шамалы немесе жоқ. </w:t>
            </w:r>
          </w:p>
          <w:p w14:paraId="3D0407CC" w14:textId="77777777" w:rsidR="002D1CB5" w:rsidRPr="005A3A91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D1CB5" w:rsidRPr="00C5341B" w14:paraId="68339FB9" w14:textId="77777777" w:rsidTr="00382CF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53668" w14:textId="77777777" w:rsidR="002D1CB5" w:rsidRPr="005A3A91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0C312C">
              <w:rPr>
                <w:b/>
                <w:bCs/>
                <w:sz w:val="20"/>
                <w:szCs w:val="20"/>
                <w:lang w:val="kk-KZ"/>
              </w:rPr>
              <w:t>Мемлекеттік білім сапасын бағалау тетіктерін түсіну және құқықтық реттеуді анықтау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4D8B8" w14:textId="12A4B50E" w:rsidR="002D1CB5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13F8F">
              <w:rPr>
                <w:rStyle w:val="eop"/>
                <w:sz w:val="20"/>
                <w:szCs w:val="20"/>
                <w:lang w:val="kk-KZ"/>
              </w:rPr>
              <w:t xml:space="preserve">Мемлекеттік қызмет өткеру және қызметтік мансаптың </w:t>
            </w:r>
            <w:r w:rsidR="002D1CB5" w:rsidRPr="002D1CB5">
              <w:rPr>
                <w:rStyle w:val="eop"/>
                <w:sz w:val="20"/>
                <w:szCs w:val="20"/>
                <w:lang w:val="kk-KZ"/>
              </w:rPr>
              <w:t>кәсіби сәйкестілігі</w:t>
            </w:r>
            <w:r w:rsidR="002D1CB5">
              <w:rPr>
                <w:rStyle w:val="eop"/>
                <w:sz w:val="20"/>
                <w:szCs w:val="20"/>
                <w:lang w:val="kk-KZ"/>
              </w:rPr>
              <w:t xml:space="preserve"> мен </w:t>
            </w:r>
            <w:r w:rsidR="002D1CB5" w:rsidRPr="005A3A91">
              <w:rPr>
                <w:rStyle w:val="eop"/>
                <w:sz w:val="20"/>
                <w:szCs w:val="20"/>
                <w:lang w:val="kk-KZ"/>
              </w:rPr>
              <w:t>практикалық ұсынымдар</w:t>
            </w:r>
            <w:r w:rsidR="002D1CB5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2D1CB5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212AF9BD" w14:textId="77777777" w:rsidR="002D1CB5" w:rsidRPr="005A3A91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B9AE9" w14:textId="312870EA" w:rsidR="002D1CB5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13F8F">
              <w:rPr>
                <w:rStyle w:val="normaltextrun"/>
                <w:sz w:val="20"/>
                <w:szCs w:val="20"/>
                <w:lang w:val="kk-KZ"/>
              </w:rPr>
              <w:t xml:space="preserve">Мемлекеттік қызмет өткеру және қызметтік мансаптың </w:t>
            </w:r>
            <w:r w:rsidR="002D1CB5" w:rsidRPr="002D1CB5">
              <w:rPr>
                <w:rStyle w:val="normaltextrun"/>
                <w:sz w:val="20"/>
                <w:szCs w:val="20"/>
                <w:lang w:val="kk-KZ"/>
              </w:rPr>
              <w:t>кәсіби сәйкестілігі</w:t>
            </w:r>
            <w:r w:rsidR="002D1CB5">
              <w:rPr>
                <w:rStyle w:val="normaltextrun"/>
                <w:sz w:val="20"/>
                <w:szCs w:val="20"/>
                <w:lang w:val="kk-KZ"/>
              </w:rPr>
              <w:t xml:space="preserve">н </w:t>
            </w:r>
            <w:r w:rsidR="002D1CB5" w:rsidRPr="005A3A91">
              <w:rPr>
                <w:rStyle w:val="normaltextrun"/>
                <w:sz w:val="20"/>
                <w:szCs w:val="20"/>
                <w:lang w:val="kk-KZ"/>
              </w:rPr>
              <w:t>арттыру бойынша кейбір саяси және/немесе практикалық ұсыны</w:t>
            </w:r>
            <w:r w:rsidR="002D1CB5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2D1CB5"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2D1CB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2D1CB5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2D1CB5"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2032888E" w14:textId="77777777" w:rsidR="002D1CB5" w:rsidRPr="005A3A91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D73FF" w14:textId="77777777" w:rsidR="002D1CB5" w:rsidRPr="005A3A91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D143" w14:textId="77777777" w:rsidR="002D1CB5" w:rsidRPr="005A3A91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13F8F" w:rsidRPr="00F76949" w14:paraId="315C784A" w14:textId="77777777" w:rsidTr="00382CF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378BD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1BBC028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77BAC" w14:textId="77777777" w:rsidR="002D1CB5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01E057B8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1E66B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14FAB" w14:textId="77777777" w:rsidR="002D1CB5" w:rsidRPr="00F76949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A37D3" w14:textId="77777777" w:rsidR="002D1CB5" w:rsidRPr="005A3A91" w:rsidRDefault="002D1CB5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2"/>
    </w:tbl>
    <w:p w14:paraId="2D559575" w14:textId="77777777" w:rsidR="002D1CB5" w:rsidRPr="002D1CB5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691C4190" w14:textId="77777777" w:rsidR="002D1CB5" w:rsidRPr="002D1CB5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7761EE53" w14:textId="77777777" w:rsidR="002D1CB5" w:rsidRPr="002D1CB5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71F920C1" w14:textId="77777777" w:rsidR="002770D3" w:rsidRPr="00382CF0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450D616B" w14:textId="77777777" w:rsidR="002D1CB5" w:rsidRPr="00382CF0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6C04A3C" w14:textId="77777777" w:rsidR="002D1CB5" w:rsidRPr="00382CF0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5AF9241C" w14:textId="77777777" w:rsidR="002D1CB5" w:rsidRPr="00382CF0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8B6C86" w14:textId="77777777" w:rsidR="002D1CB5" w:rsidRPr="00382CF0" w:rsidRDefault="002D1CB5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6ECDD6F6" w14:textId="386816B1" w:rsidR="00D13F8F" w:rsidRPr="001852D5" w:rsidRDefault="00D13F8F" w:rsidP="00D13F8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9544CD">
        <w:rPr>
          <w:rStyle w:val="normaltextrun"/>
          <w:b/>
          <w:bCs/>
          <w:sz w:val="20"/>
          <w:szCs w:val="20"/>
          <w:lang w:val="kk-KZ"/>
        </w:rPr>
        <w:t xml:space="preserve">СӨЖ </w:t>
      </w:r>
      <w:r>
        <w:rPr>
          <w:rStyle w:val="normaltextrun"/>
          <w:b/>
          <w:bCs/>
          <w:sz w:val="20"/>
          <w:szCs w:val="20"/>
          <w:lang w:val="kk-KZ"/>
        </w:rPr>
        <w:t>3</w:t>
      </w:r>
      <w:r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2D1CB5">
        <w:rPr>
          <w:sz w:val="20"/>
          <w:szCs w:val="20"/>
          <w:lang w:val="kk-KZ"/>
        </w:rPr>
        <w:t>«</w:t>
      </w:r>
      <w:r w:rsidRPr="00D13F8F">
        <w:rPr>
          <w:sz w:val="20"/>
          <w:szCs w:val="20"/>
          <w:lang w:val="kk-KZ"/>
        </w:rPr>
        <w:t>Мемлекеттік қызметшілердің қызмет этикасы</w:t>
      </w:r>
      <w:r w:rsidRPr="002D1CB5">
        <w:rPr>
          <w:sz w:val="20"/>
          <w:szCs w:val="20"/>
          <w:lang w:val="kk-KZ"/>
        </w:rPr>
        <w:t>».  Реферат.</w:t>
      </w:r>
      <w:r>
        <w:rPr>
          <w:sz w:val="20"/>
          <w:szCs w:val="20"/>
          <w:lang w:val="kk-KZ"/>
        </w:rPr>
        <w:t xml:space="preserve">» </w:t>
      </w:r>
      <w:r w:rsidRPr="001852D5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1852D5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1852D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1D7C94">
        <w:rPr>
          <w:rStyle w:val="normaltextrun"/>
          <w:b/>
          <w:bCs/>
          <w:color w:val="0070C0"/>
          <w:sz w:val="20"/>
          <w:szCs w:val="20"/>
          <w:lang w:val="kk-KZ"/>
        </w:rPr>
        <w:t>25</w:t>
      </w:r>
      <w:r w:rsidRPr="001852D5">
        <w:rPr>
          <w:rStyle w:val="normaltextrun"/>
          <w:b/>
          <w:bCs/>
          <w:color w:val="0070C0"/>
          <w:sz w:val="20"/>
          <w:szCs w:val="20"/>
          <w:lang w:val="kk-KZ"/>
        </w:rPr>
        <w:t>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1852D5">
        <w:rPr>
          <w:rStyle w:val="normaltextrun"/>
          <w:sz w:val="20"/>
          <w:szCs w:val="20"/>
          <w:lang w:val="kk-KZ"/>
        </w:rPr>
        <w:t> </w:t>
      </w:r>
      <w:r w:rsidRPr="001852D5">
        <w:rPr>
          <w:rStyle w:val="eop"/>
          <w:sz w:val="20"/>
          <w:szCs w:val="20"/>
          <w:lang w:val="kk-KZ"/>
        </w:rPr>
        <w:t> </w:t>
      </w:r>
    </w:p>
    <w:p w14:paraId="69BC8DB5" w14:textId="77777777" w:rsidR="00D13F8F" w:rsidRPr="00F76949" w:rsidRDefault="00D13F8F" w:rsidP="00D13F8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2806"/>
        <w:gridCol w:w="2653"/>
        <w:gridCol w:w="3500"/>
        <w:gridCol w:w="3358"/>
      </w:tblGrid>
      <w:tr w:rsidR="00D13F8F" w:rsidRPr="00F76949" w14:paraId="5EEAA1F2" w14:textId="77777777" w:rsidTr="00382CF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9539CA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D6B679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4C2333B9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84177F" w14:textId="77777777" w:rsidR="00D13F8F" w:rsidRPr="00BF4583" w:rsidRDefault="00D13F8F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F86546D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61CC03" w14:textId="77777777" w:rsidR="00D13F8F" w:rsidRPr="00BF4583" w:rsidRDefault="00D13F8F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5DC76F2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CBCC19" w14:textId="77777777" w:rsidR="00D13F8F" w:rsidRPr="00BF4583" w:rsidRDefault="00D13F8F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61BF0A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D13F8F" w:rsidRPr="000C312C" w14:paraId="2B4CA018" w14:textId="77777777" w:rsidTr="00382CF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3AD68" w14:textId="53BCA8C4" w:rsidR="00D13F8F" w:rsidRPr="00E11E5F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13F8F">
              <w:rPr>
                <w:rStyle w:val="normaltextrun"/>
                <w:b/>
                <w:bCs/>
                <w:sz w:val="20"/>
                <w:szCs w:val="20"/>
                <w:lang w:val="kk-KZ"/>
              </w:rPr>
              <w:t>Мемлекеттік қызметшілердің қызмет этикасы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н </w:t>
            </w:r>
            <w:r w:rsidRPr="000C312C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 және оларды қамтамасыз етудегі теориялық тұжырымдамаларды меңгеру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06F96" w14:textId="7437E437" w:rsidR="00D13F8F" w:rsidRPr="00E11E5F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13F8F">
              <w:rPr>
                <w:rStyle w:val="eop"/>
                <w:sz w:val="20"/>
                <w:szCs w:val="20"/>
                <w:lang w:val="kk-KZ"/>
              </w:rPr>
              <w:t>Мемлекеттік қызметшілердің қызмет этикасы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ның </w:t>
            </w:r>
            <w:r w:rsidRPr="000C312C">
              <w:rPr>
                <w:rStyle w:val="eop"/>
                <w:sz w:val="20"/>
                <w:szCs w:val="20"/>
                <w:lang w:val="kk-KZ"/>
              </w:rPr>
              <w:t>кәсібилігіне қатысты теорияларды, тұжырымдамаларды терең түсіну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58A30" w14:textId="23B15BDA" w:rsidR="00D13F8F" w:rsidRPr="00DE6134" w:rsidRDefault="00FA7544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A7544">
              <w:rPr>
                <w:rStyle w:val="normaltextrun"/>
                <w:sz w:val="20"/>
                <w:szCs w:val="20"/>
                <w:lang w:val="kk-KZ"/>
              </w:rPr>
              <w:t xml:space="preserve">Мемлекеттік қызметшілердің қызмет этикасының кәсібилігіне </w:t>
            </w:r>
            <w:r w:rsidR="00D13F8F" w:rsidRPr="000C312C">
              <w:rPr>
                <w:rStyle w:val="normaltextrun"/>
                <w:sz w:val="20"/>
                <w:szCs w:val="20"/>
                <w:lang w:val="kk-KZ"/>
              </w:rPr>
              <w:t>қатысты отандық және шетелдік ғалымдардың еңбектеріне сүйену</w:t>
            </w:r>
            <w:r w:rsidR="00D13F8F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09030BDD" w14:textId="77777777" w:rsidR="00D13F8F" w:rsidRPr="00DE6134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AC825" w14:textId="77777777" w:rsidR="00D13F8F" w:rsidRPr="000C312C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C312C">
              <w:rPr>
                <w:rStyle w:val="normaltextrun"/>
                <w:sz w:val="20"/>
                <w:szCs w:val="20"/>
                <w:lang w:val="kk-KZ"/>
              </w:rPr>
              <w:t>Мемлекеттік білім сапасы мен құқықтық сауаттылықты кәсіби сәйкестілік тұрғысынан талдау</w:t>
            </w:r>
          </w:p>
          <w:p w14:paraId="4E0D0962" w14:textId="77777777" w:rsidR="00D13F8F" w:rsidRPr="00DE6134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C312C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DDB8D" w14:textId="77777777" w:rsidR="00D13F8F" w:rsidRPr="000C312C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C312C">
              <w:rPr>
                <w:rStyle w:val="normaltextrun"/>
                <w:sz w:val="20"/>
                <w:szCs w:val="20"/>
                <w:lang w:val="kk-KZ"/>
              </w:rPr>
              <w:t xml:space="preserve">Мемлекеттік білім сапасы мен құқықтық сауаттылықты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0C312C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0C312C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13F8F" w:rsidRPr="00C5341B" w14:paraId="2CBDDB04" w14:textId="77777777" w:rsidTr="00382CF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67377" w14:textId="77777777" w:rsidR="00D13F8F" w:rsidRPr="00E11E5F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4DA85F4A" w14:textId="694BA06B" w:rsidR="00D13F8F" w:rsidRPr="000C312C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13F8F">
              <w:rPr>
                <w:b/>
                <w:bCs/>
                <w:sz w:val="20"/>
                <w:szCs w:val="20"/>
                <w:lang w:val="kk-KZ"/>
              </w:rPr>
              <w:t>Мемлекеттік қызметшілердің қызмет этикасы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н </w:t>
            </w:r>
            <w:r w:rsidRPr="000C312C">
              <w:rPr>
                <w:b/>
                <w:bCs/>
                <w:sz w:val="20"/>
                <w:szCs w:val="20"/>
                <w:lang w:val="kk-KZ"/>
              </w:rPr>
              <w:t>арттырудың білім беру жүйесіндегі маңызын анықтау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C8986" w14:textId="53865285" w:rsidR="00D13F8F" w:rsidRPr="002D1CB5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13F8F">
              <w:rPr>
                <w:rStyle w:val="eop"/>
                <w:sz w:val="20"/>
                <w:szCs w:val="20"/>
                <w:lang w:val="kk-KZ"/>
              </w:rPr>
              <w:t>Мемлекеттік қызметшілердің қызмет этикасы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ның </w:t>
            </w:r>
            <w:r w:rsidRPr="002D1CB5">
              <w:rPr>
                <w:rStyle w:val="eop"/>
                <w:sz w:val="20"/>
                <w:szCs w:val="20"/>
                <w:lang w:val="kk-KZ"/>
              </w:rPr>
              <w:t xml:space="preserve">кәсіби сәйкестілігін анықтау. </w:t>
            </w:r>
          </w:p>
          <w:p w14:paraId="2C14CC3F" w14:textId="77777777" w:rsidR="00D13F8F" w:rsidRPr="002D1CB5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D1CB5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C5C50" w14:textId="06DFB848" w:rsidR="00D13F8F" w:rsidRPr="005A3A91" w:rsidRDefault="00FA7544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A7544">
              <w:rPr>
                <w:rStyle w:val="eop"/>
                <w:sz w:val="20"/>
                <w:szCs w:val="20"/>
                <w:lang w:val="kk-KZ"/>
              </w:rPr>
              <w:t xml:space="preserve">Мемлекеттік қызметшілердің қызмет этикасының </w:t>
            </w:r>
            <w:r w:rsidR="00D13F8F">
              <w:rPr>
                <w:rStyle w:val="eop"/>
                <w:sz w:val="20"/>
                <w:szCs w:val="20"/>
                <w:lang w:val="kk-KZ"/>
              </w:rPr>
              <w:t>мәнмә</w:t>
            </w:r>
            <w:r w:rsidR="00D13F8F"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 w:rsidR="00D13F8F">
              <w:rPr>
                <w:rStyle w:val="eop"/>
                <w:sz w:val="20"/>
                <w:szCs w:val="20"/>
                <w:lang w:val="kk-KZ"/>
              </w:rPr>
              <w:t>ні</w:t>
            </w:r>
            <w:r w:rsidR="00D13F8F"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6A9E3137" w14:textId="77777777" w:rsidR="00D13F8F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3081C" w14:textId="55249135" w:rsidR="00D13F8F" w:rsidRDefault="00FA7544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A7544">
              <w:rPr>
                <w:sz w:val="20"/>
                <w:szCs w:val="20"/>
                <w:lang w:val="kk-KZ"/>
              </w:rPr>
              <w:t xml:space="preserve">Мемлекеттік қызметшілердің қызмет этикасының </w:t>
            </w:r>
            <w:r w:rsidR="00D13F8F" w:rsidRPr="005A3A91">
              <w:rPr>
                <w:sz w:val="20"/>
                <w:szCs w:val="20"/>
                <w:lang w:val="kk-KZ"/>
              </w:rPr>
              <w:t xml:space="preserve">шектеулі байланысы. </w:t>
            </w:r>
          </w:p>
          <w:p w14:paraId="27EB010D" w14:textId="77777777" w:rsidR="00D13F8F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41241" w14:textId="77777777" w:rsidR="00D13F8F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D1CB5">
              <w:rPr>
                <w:rStyle w:val="normaltextrun"/>
                <w:sz w:val="20"/>
                <w:szCs w:val="20"/>
                <w:lang w:val="kk-KZ"/>
              </w:rPr>
              <w:t xml:space="preserve">Зерттеуде қолданылған тұжырымдар мен теорияларды орынды дәлелдермен негіздеу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шамалы немесе жоқ. </w:t>
            </w:r>
          </w:p>
          <w:p w14:paraId="348D5335" w14:textId="77777777" w:rsidR="00D13F8F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13F8F" w:rsidRPr="00C5341B" w14:paraId="1857CBCA" w14:textId="77777777" w:rsidTr="00382CF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7FC3A" w14:textId="366E60B5" w:rsidR="00D13F8F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13F8F">
              <w:rPr>
                <w:b/>
                <w:bCs/>
                <w:sz w:val="20"/>
                <w:szCs w:val="20"/>
                <w:lang w:val="kk-KZ"/>
              </w:rPr>
              <w:t>Мемлекеттік қызметшілердің қызмет этикасы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н </w:t>
            </w:r>
            <w:r w:rsidRPr="000C312C">
              <w:rPr>
                <w:b/>
                <w:bCs/>
                <w:sz w:val="20"/>
                <w:szCs w:val="20"/>
                <w:lang w:val="kk-KZ"/>
              </w:rPr>
              <w:t>бағалау тетіктерін түсіну және құқықтық реттеуді анықтау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3F365" w14:textId="22A3E0AF" w:rsidR="00D13F8F" w:rsidRPr="005A3A91" w:rsidRDefault="00FA7544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A7544">
              <w:rPr>
                <w:rStyle w:val="eop"/>
                <w:sz w:val="20"/>
                <w:szCs w:val="20"/>
                <w:lang w:val="kk-KZ"/>
              </w:rPr>
              <w:t>Мемлекеттік қызметшілердің қызмет этикасы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ның </w:t>
            </w:r>
            <w:r w:rsidR="00D13F8F" w:rsidRPr="002D1CB5">
              <w:rPr>
                <w:rStyle w:val="eop"/>
                <w:sz w:val="20"/>
                <w:szCs w:val="20"/>
                <w:lang w:val="kk-KZ"/>
              </w:rPr>
              <w:t>кәсіби сәйкестілігі</w:t>
            </w:r>
            <w:r w:rsidR="00D13F8F">
              <w:rPr>
                <w:rStyle w:val="eop"/>
                <w:sz w:val="20"/>
                <w:szCs w:val="20"/>
                <w:lang w:val="kk-KZ"/>
              </w:rPr>
              <w:t xml:space="preserve"> мен </w:t>
            </w:r>
            <w:r w:rsidR="00D13F8F" w:rsidRPr="005A3A91">
              <w:rPr>
                <w:rStyle w:val="eop"/>
                <w:sz w:val="20"/>
                <w:szCs w:val="20"/>
                <w:lang w:val="kk-KZ"/>
              </w:rPr>
              <w:t>практикалық ұсынымдар</w:t>
            </w:r>
            <w:r w:rsidR="00D13F8F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D13F8F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CFD379E" w14:textId="77777777" w:rsidR="00D13F8F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B7EA5" w14:textId="335274CE" w:rsidR="00D13F8F" w:rsidRPr="005A3A91" w:rsidRDefault="00FA7544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A7544">
              <w:rPr>
                <w:rStyle w:val="normaltextrun"/>
                <w:sz w:val="20"/>
                <w:szCs w:val="20"/>
                <w:lang w:val="kk-KZ"/>
              </w:rPr>
              <w:t xml:space="preserve">Мемлекеттік қызметшілердің қызмет этикасының </w:t>
            </w:r>
            <w:r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="00D13F8F" w:rsidRPr="002D1CB5">
              <w:rPr>
                <w:rStyle w:val="normaltextrun"/>
                <w:sz w:val="20"/>
                <w:szCs w:val="20"/>
                <w:lang w:val="kk-KZ"/>
              </w:rPr>
              <w:t>әйкестілігі</w:t>
            </w:r>
            <w:r w:rsidR="00D13F8F">
              <w:rPr>
                <w:rStyle w:val="normaltextrun"/>
                <w:sz w:val="20"/>
                <w:szCs w:val="20"/>
                <w:lang w:val="kk-KZ"/>
              </w:rPr>
              <w:t xml:space="preserve">н </w:t>
            </w:r>
            <w:r w:rsidR="00D13F8F" w:rsidRPr="005A3A91">
              <w:rPr>
                <w:rStyle w:val="normaltextrun"/>
                <w:sz w:val="20"/>
                <w:szCs w:val="20"/>
                <w:lang w:val="kk-KZ"/>
              </w:rPr>
              <w:t>арттыру бойынша кейбір саяси және/немесе практикалық ұсыны</w:t>
            </w:r>
            <w:r w:rsidR="00D13F8F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D13F8F"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D13F8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13F8F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D13F8F"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5046360A" w14:textId="77777777" w:rsidR="00D13F8F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3FD05" w14:textId="77777777" w:rsidR="00D13F8F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E650F" w14:textId="77777777" w:rsidR="00D13F8F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13F8F" w:rsidRPr="00F76949" w14:paraId="4951A3D3" w14:textId="77777777" w:rsidTr="00382CF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1C7F7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FD148CA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2432D" w14:textId="77777777" w:rsidR="00D13F8F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3537EE5D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03788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3CC4" w14:textId="77777777" w:rsidR="00D13F8F" w:rsidRPr="00F76949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AF54E" w14:textId="77777777" w:rsidR="00D13F8F" w:rsidRPr="005A3A91" w:rsidRDefault="00D13F8F" w:rsidP="00382CF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850F289" w14:textId="77777777" w:rsidR="00D13F8F" w:rsidRPr="00D13F8F" w:rsidRDefault="00D13F8F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</w:rPr>
      </w:pPr>
    </w:p>
    <w:p w14:paraId="15DC2F13" w14:textId="77777777" w:rsidR="00D13F8F" w:rsidRDefault="00D13F8F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0B1C9B62" w14:textId="77777777" w:rsidR="00D13F8F" w:rsidRDefault="00D13F8F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035CC6A3" w14:textId="77777777" w:rsidR="00D13F8F" w:rsidRDefault="00D13F8F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571E85D3" w14:textId="77777777" w:rsidR="00D13F8F" w:rsidRDefault="00D13F8F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774C0093" w14:textId="77777777" w:rsidR="00FA7544" w:rsidRDefault="00FA7544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6E9F6D8E" w14:textId="77777777" w:rsidR="00FA7544" w:rsidRDefault="00FA7544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4A7003E8" w14:textId="09FFDA5C" w:rsidR="00D13F8F" w:rsidRDefault="00D13F8F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7D6A869E" w14:textId="087B9517" w:rsidR="00F6159D" w:rsidRPr="00D13F8F" w:rsidRDefault="001D7C9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 w:rsidRPr="001D7C94">
        <w:rPr>
          <w:rStyle w:val="eop"/>
          <w:b/>
          <w:bCs/>
          <w:sz w:val="20"/>
          <w:szCs w:val="20"/>
          <w:lang w:val="kk-KZ"/>
        </w:rPr>
        <w:t xml:space="preserve">СӨЖ 4 «Мемлекеттік қызметшілерді қамсыздандыру» </w:t>
      </w:r>
      <w:r>
        <w:rPr>
          <w:rStyle w:val="eop"/>
          <w:b/>
          <w:bCs/>
          <w:sz w:val="20"/>
          <w:szCs w:val="20"/>
          <w:lang w:val="kk-KZ"/>
        </w:rPr>
        <w:t>топтық тұсаукесер</w:t>
      </w:r>
      <w:r w:rsidR="005A3A91" w:rsidRPr="00D13F8F">
        <w:rPr>
          <w:rStyle w:val="eop"/>
          <w:b/>
          <w:bCs/>
          <w:sz w:val="20"/>
          <w:szCs w:val="20"/>
          <w:lang w:val="kk-KZ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D13F8F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D13F8F">
        <w:rPr>
          <w:rStyle w:val="eop"/>
          <w:b/>
          <w:bCs/>
          <w:sz w:val="20"/>
          <w:szCs w:val="20"/>
          <w:lang w:val="kk-KZ"/>
        </w:rPr>
        <w:t xml:space="preserve"> </w:t>
      </w:r>
      <w:r w:rsidR="00382CF0">
        <w:rPr>
          <w:rStyle w:val="eop"/>
          <w:b/>
          <w:bCs/>
          <w:sz w:val="20"/>
          <w:szCs w:val="20"/>
          <w:lang w:val="kk-KZ"/>
        </w:rPr>
        <w:t>25</w:t>
      </w:r>
      <w:r w:rsidR="005A3A91" w:rsidRPr="00D13F8F">
        <w:rPr>
          <w:rStyle w:val="eop"/>
          <w:b/>
          <w:bCs/>
          <w:sz w:val="20"/>
          <w:szCs w:val="20"/>
          <w:lang w:val="kk-KZ"/>
        </w:rPr>
        <w:t>%)</w:t>
      </w:r>
    </w:p>
    <w:p w14:paraId="7ABB5B00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1F88D0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9EF5BB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45BB9B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73B1DC0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F1181B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3696FB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4AE67C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A7911F2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B21DCC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92DED62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C5341B" w14:paraId="71B999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67FB7" w14:textId="0443A0F3" w:rsidR="00F02174" w:rsidRPr="005C606A" w:rsidRDefault="001D7C9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1D7C9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Мемлекеттік қызметшілерді қамсыздандыру </w:t>
            </w:r>
            <w:r w:rsidR="00F02174"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="00F02174"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E37DE" w14:textId="15274789" w:rsidR="00F6159D" w:rsidRPr="005C606A" w:rsidRDefault="001D7C9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D7C94">
              <w:rPr>
                <w:rStyle w:val="eop"/>
                <w:sz w:val="20"/>
                <w:szCs w:val="20"/>
                <w:lang w:val="kk-KZ"/>
              </w:rPr>
              <w:t>Мемлекеттік қызметшілерді қамсыздандыру теорияларын,</w:t>
            </w:r>
            <w:r w:rsidR="005C606A" w:rsidRPr="001D7C94">
              <w:rPr>
                <w:rStyle w:val="eop"/>
                <w:sz w:val="20"/>
                <w:szCs w:val="20"/>
                <w:lang w:val="kk-KZ"/>
              </w:rPr>
              <w:t>, тұжырымдамаларды терең түсіну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215D0" w14:textId="1F2D2A8B" w:rsidR="005C606A" w:rsidRPr="005C606A" w:rsidRDefault="001D7C94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D7C94">
              <w:rPr>
                <w:rStyle w:val="normaltextrun"/>
                <w:sz w:val="20"/>
                <w:szCs w:val="20"/>
                <w:lang w:val="kk-KZ"/>
              </w:rPr>
              <w:t xml:space="preserve">Мемлекеттік қызметшілерді қамсыздандыру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0C9BC86C" w14:textId="77777777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49473" w14:textId="54FBB117" w:rsidR="00F6159D" w:rsidRPr="005C606A" w:rsidRDefault="001D7C9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D7C94">
              <w:rPr>
                <w:rStyle w:val="normaltextrun"/>
                <w:sz w:val="20"/>
                <w:szCs w:val="20"/>
                <w:lang w:val="kk-KZ"/>
              </w:rPr>
              <w:t>Мемлекеттік қызметшілерді қамсыздандыру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FE8FA" w14:textId="5E42C0B3" w:rsidR="005C606A" w:rsidRPr="00EF5234" w:rsidRDefault="001D7C9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D7C94">
              <w:rPr>
                <w:rStyle w:val="normaltextrun"/>
                <w:sz w:val="20"/>
                <w:szCs w:val="20"/>
                <w:lang w:val="kk-KZ"/>
              </w:rPr>
              <w:t>Мемлекеттік қызметшілерді қамсыздандыру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дың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1D7C94" w14:paraId="40B5696C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4DB83" w14:textId="2354AF96" w:rsidR="00F02174" w:rsidRPr="00F9769F" w:rsidRDefault="001D7C9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1D7C94">
              <w:rPr>
                <w:b/>
                <w:bCs/>
                <w:sz w:val="20"/>
                <w:szCs w:val="20"/>
                <w:lang w:val="kk-KZ"/>
              </w:rPr>
              <w:t>Мемлекеттік қызметшілерді қамсыздандыру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="00F02174" w:rsidRPr="00F9769F">
              <w:rPr>
                <w:b/>
                <w:bCs/>
                <w:sz w:val="20"/>
                <w:szCs w:val="20"/>
                <w:lang w:val="kk-KZ"/>
              </w:rPr>
              <w:t>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62568" w14:textId="48BEE634" w:rsidR="00EF5234" w:rsidRPr="00F9769F" w:rsidRDefault="001D7C9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1D7C94">
              <w:rPr>
                <w:rStyle w:val="eop"/>
                <w:sz w:val="20"/>
                <w:szCs w:val="20"/>
                <w:lang w:val="kk-KZ"/>
              </w:rPr>
              <w:t>Мемлекеттік қызметшілерді қамсыздандыру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дың </w:t>
            </w:r>
            <w:r w:rsidR="005C606A" w:rsidRPr="00F9769F">
              <w:rPr>
                <w:rStyle w:val="eop"/>
                <w:sz w:val="20"/>
                <w:szCs w:val="20"/>
                <w:lang w:val="kk-KZ"/>
              </w:rPr>
              <w:t xml:space="preserve">арақатынасы. </w:t>
            </w:r>
          </w:p>
          <w:p w14:paraId="74F5C126" w14:textId="77777777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12FFBBC1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292C8" w14:textId="2E232E58" w:rsidR="00F9769F" w:rsidRDefault="001D7C9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D7C94">
              <w:rPr>
                <w:sz w:val="20"/>
                <w:szCs w:val="20"/>
                <w:lang w:val="kk-KZ"/>
              </w:rPr>
              <w:t xml:space="preserve">Мемлекеттік қызметшілерді қамсыздандыру </w:t>
            </w:r>
            <w:r w:rsidR="00EF5234" w:rsidRPr="00F9769F">
              <w:rPr>
                <w:sz w:val="20"/>
                <w:szCs w:val="20"/>
                <w:lang w:val="kk-KZ"/>
              </w:rPr>
              <w:t xml:space="preserve">байланысы бар. </w:t>
            </w:r>
          </w:p>
          <w:p w14:paraId="64560148" w14:textId="7777777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C2675" w14:textId="6E8E59B4" w:rsidR="00F6159D" w:rsidRPr="00F9769F" w:rsidRDefault="001D7C9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D7C94">
              <w:rPr>
                <w:sz w:val="20"/>
                <w:szCs w:val="20"/>
                <w:lang w:val="kk-KZ"/>
              </w:rPr>
              <w:t>Мемлекеттік қызметшілерді қамсыздандыру</w:t>
            </w:r>
            <w:r>
              <w:rPr>
                <w:sz w:val="20"/>
                <w:szCs w:val="20"/>
                <w:lang w:val="kk-KZ"/>
              </w:rPr>
              <w:t xml:space="preserve">дың </w:t>
            </w:r>
            <w:r w:rsidR="00731EB4" w:rsidRPr="00F9769F">
              <w:rPr>
                <w:sz w:val="20"/>
                <w:szCs w:val="20"/>
                <w:lang w:val="kk-KZ"/>
              </w:rPr>
              <w:t>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C47A4" w14:textId="0C39F767" w:rsidR="00E11E5F" w:rsidRPr="00F9769F" w:rsidRDefault="001D7C9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D7C94">
              <w:rPr>
                <w:rStyle w:val="normaltextrun"/>
                <w:sz w:val="20"/>
                <w:szCs w:val="20"/>
                <w:lang w:val="kk-KZ"/>
              </w:rPr>
              <w:t>Мемлекеттік қызметшілерді қамсыздандырудың шектеулі байланысы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E11E5F" w:rsidRPr="00F9769F">
              <w:rPr>
                <w:rStyle w:val="normaltextrun"/>
                <w:sz w:val="20"/>
                <w:szCs w:val="20"/>
                <w:lang w:val="kk-KZ"/>
              </w:rPr>
              <w:t xml:space="preserve"> шамалы немесе жоқ. Эмпирикалық зерттеулерді аз немесе мүлдем қолданбайды. </w:t>
            </w:r>
            <w:r w:rsidR="00E11E5F"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C5341B" w14:paraId="31162E3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A1E0B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F3C40" w14:textId="77777777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D373C31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CEE95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A29883E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CA29F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2AD7570D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3446C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23D4ADA4" w14:textId="77777777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6159D" w:rsidRPr="00C5341B" w14:paraId="123E0FB4" w14:textId="77777777" w:rsidTr="00F86BA8">
        <w:trPr>
          <w:trHeight w:val="1403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4415D" w14:textId="77777777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7A5C70BC" w14:textId="77777777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DE856" w14:textId="77777777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717CF" w14:textId="77777777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967F8" w14:textId="77777777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67407" w14:textId="77777777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71ED3A17" w14:textId="77777777" w:rsidR="00F6159D" w:rsidRPr="00F9769F" w:rsidRDefault="00F6159D">
      <w:pPr>
        <w:rPr>
          <w:sz w:val="20"/>
          <w:szCs w:val="20"/>
          <w:lang w:val="kk-KZ"/>
        </w:rPr>
      </w:pPr>
    </w:p>
    <w:p w14:paraId="34DA6C0F" w14:textId="77777777" w:rsidR="000A6617" w:rsidRPr="00F9769F" w:rsidRDefault="000A6617">
      <w:pPr>
        <w:rPr>
          <w:sz w:val="20"/>
          <w:szCs w:val="20"/>
          <w:lang w:val="kk-KZ"/>
        </w:rPr>
      </w:pPr>
    </w:p>
    <w:p w14:paraId="3A703DE9" w14:textId="77777777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4A0F" w14:textId="77777777" w:rsidR="00AE4403" w:rsidRDefault="00AE4403" w:rsidP="004C6A23">
      <w:r>
        <w:separator/>
      </w:r>
    </w:p>
  </w:endnote>
  <w:endnote w:type="continuationSeparator" w:id="0">
    <w:p w14:paraId="445E187B" w14:textId="77777777" w:rsidR="00AE4403" w:rsidRDefault="00AE4403" w:rsidP="004C6A23">
      <w:r>
        <w:continuationSeparator/>
      </w:r>
    </w:p>
  </w:endnote>
  <w:endnote w:type="continuationNotice" w:id="1">
    <w:p w14:paraId="24FAF88D" w14:textId="77777777" w:rsidR="00AE4403" w:rsidRDefault="00AE4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B740D" w14:textId="77777777" w:rsidR="00AE4403" w:rsidRDefault="00AE4403" w:rsidP="004C6A23">
      <w:r>
        <w:separator/>
      </w:r>
    </w:p>
  </w:footnote>
  <w:footnote w:type="continuationSeparator" w:id="0">
    <w:p w14:paraId="2EF9292F" w14:textId="77777777" w:rsidR="00AE4403" w:rsidRDefault="00AE4403" w:rsidP="004C6A23">
      <w:r>
        <w:continuationSeparator/>
      </w:r>
    </w:p>
  </w:footnote>
  <w:footnote w:type="continuationNotice" w:id="1">
    <w:p w14:paraId="4D70727C" w14:textId="77777777" w:rsidR="00AE4403" w:rsidRDefault="00AE4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75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37980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66F6F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5A6B"/>
    <w:rsid w:val="000B768C"/>
    <w:rsid w:val="000C29CE"/>
    <w:rsid w:val="000C2E1B"/>
    <w:rsid w:val="000C312C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4322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39D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52D5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17"/>
    <w:rsid w:val="001D4997"/>
    <w:rsid w:val="001D7C94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5D1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1CB5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8E1"/>
    <w:rsid w:val="00334A17"/>
    <w:rsid w:val="003354BB"/>
    <w:rsid w:val="00337B25"/>
    <w:rsid w:val="0034309A"/>
    <w:rsid w:val="00345BAC"/>
    <w:rsid w:val="003474FF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2CF0"/>
    <w:rsid w:val="00384CD8"/>
    <w:rsid w:val="00385F64"/>
    <w:rsid w:val="00387CF4"/>
    <w:rsid w:val="00391CA0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5D77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57BE2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36079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4C5C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4AF8"/>
    <w:rsid w:val="0072577B"/>
    <w:rsid w:val="00725A46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07E4"/>
    <w:rsid w:val="00774684"/>
    <w:rsid w:val="00775307"/>
    <w:rsid w:val="0077543C"/>
    <w:rsid w:val="00776EA5"/>
    <w:rsid w:val="0078340B"/>
    <w:rsid w:val="00787D95"/>
    <w:rsid w:val="00790A42"/>
    <w:rsid w:val="00792E68"/>
    <w:rsid w:val="007964B1"/>
    <w:rsid w:val="00796885"/>
    <w:rsid w:val="007A26C4"/>
    <w:rsid w:val="007A35E9"/>
    <w:rsid w:val="007A4C24"/>
    <w:rsid w:val="007A68F5"/>
    <w:rsid w:val="007A7B3D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3F5A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4FFF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0C21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44CD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295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E4403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439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23074"/>
    <w:rsid w:val="00C323E6"/>
    <w:rsid w:val="00C41C08"/>
    <w:rsid w:val="00C46CAD"/>
    <w:rsid w:val="00C504DA"/>
    <w:rsid w:val="00C51662"/>
    <w:rsid w:val="00C52DBE"/>
    <w:rsid w:val="00C5341B"/>
    <w:rsid w:val="00C53F29"/>
    <w:rsid w:val="00C5638E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3AA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3F8F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1703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24E7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039"/>
    <w:rsid w:val="00DE6134"/>
    <w:rsid w:val="00DE78A0"/>
    <w:rsid w:val="00DF1E74"/>
    <w:rsid w:val="00DF6B47"/>
    <w:rsid w:val="00E00AE9"/>
    <w:rsid w:val="00E01144"/>
    <w:rsid w:val="00E018AC"/>
    <w:rsid w:val="00E0313F"/>
    <w:rsid w:val="00E04166"/>
    <w:rsid w:val="00E0584E"/>
    <w:rsid w:val="00E06636"/>
    <w:rsid w:val="00E11617"/>
    <w:rsid w:val="00E11E5F"/>
    <w:rsid w:val="00E130C8"/>
    <w:rsid w:val="00E154EF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1FC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86BA8"/>
    <w:rsid w:val="00F9115B"/>
    <w:rsid w:val="00F9769F"/>
    <w:rsid w:val="00FA73F3"/>
    <w:rsid w:val="00FA7544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A45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2FDC"/>
  <w15:docId w15:val="{A4E2C554-ED0E-4BAF-A5FE-B0952C61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3F8F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ilet.gov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DD4F000B-FDBD-43BD-9DE9-7B277D62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5</cp:revision>
  <cp:lastPrinted>2023-06-26T06:36:00Z</cp:lastPrinted>
  <dcterms:created xsi:type="dcterms:W3CDTF">2025-08-28T14:50:00Z</dcterms:created>
  <dcterms:modified xsi:type="dcterms:W3CDTF">2025-09-05T14:28:00Z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